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AFA1" w14:textId="77777777" w:rsidR="004D515E" w:rsidRPr="004D515E" w:rsidRDefault="004D515E" w:rsidP="009C36EF">
      <w:pPr>
        <w:keepNext/>
        <w:keepLines/>
        <w:pageBreakBefore/>
        <w:tabs>
          <w:tab w:val="left" w:pos="2520"/>
        </w:tabs>
        <w:spacing w:after="0" w:line="240" w:lineRule="auto"/>
        <w:jc w:val="center"/>
        <w:rPr>
          <w:rFonts w:ascii="Garamond" w:eastAsia="Tw Cen MT" w:hAnsi="Garamond" w:cstheme="majorBidi"/>
          <w:b/>
          <w:bCs/>
          <w:sz w:val="44"/>
          <w:szCs w:val="44"/>
          <w:lang w:eastAsia="ja-JP"/>
        </w:rPr>
      </w:pPr>
      <w:r w:rsidRPr="004D515E">
        <w:rPr>
          <w:rFonts w:ascii="Garamond" w:eastAsia="Tw Cen MT" w:hAnsi="Garamond" w:cstheme="majorBidi"/>
          <w:b/>
          <w:bCs/>
          <w:sz w:val="44"/>
          <w:szCs w:val="44"/>
          <w:lang w:eastAsia="ja-JP"/>
        </w:rPr>
        <w:t>Curriculum Vitae</w:t>
      </w:r>
    </w:p>
    <w:p w14:paraId="672A6659" w14:textId="77777777" w:rsidR="004D515E" w:rsidRPr="004D515E" w:rsidRDefault="004D515E" w:rsidP="00FA3769">
      <w:pPr>
        <w:widowControl w:val="0"/>
        <w:autoSpaceDE w:val="0"/>
        <w:autoSpaceDN w:val="0"/>
        <w:adjustRightInd w:val="0"/>
        <w:spacing w:after="0" w:line="240" w:lineRule="auto"/>
        <w:ind w:left="360" w:right="360"/>
        <w:jc w:val="both"/>
        <w:outlineLvl w:val="0"/>
        <w:rPr>
          <w:rFonts w:ascii="Garamond" w:eastAsia="Times New Roman" w:hAnsi="Garamond" w:cstheme="majorBidi"/>
          <w:i/>
          <w:iCs/>
        </w:rPr>
      </w:pPr>
    </w:p>
    <w:p w14:paraId="4D51F510" w14:textId="77777777" w:rsidR="009C36EF" w:rsidRPr="009C36EF" w:rsidRDefault="009C36EF" w:rsidP="009C36EF">
      <w:pPr>
        <w:spacing w:after="120" w:line="240" w:lineRule="auto"/>
        <w:jc w:val="center"/>
        <w:rPr>
          <w:rFonts w:ascii="Garamond" w:eastAsia="Tw Cen MT" w:hAnsi="Garamond" w:cstheme="majorBidi"/>
          <w:b/>
          <w:sz w:val="40"/>
          <w:szCs w:val="40"/>
          <w:lang w:val="fr-LU" w:eastAsia="ja-JP"/>
        </w:rPr>
      </w:pPr>
      <w:r w:rsidRPr="009C36EF">
        <w:rPr>
          <w:rFonts w:ascii="Garamond" w:eastAsia="Tw Cen MT" w:hAnsi="Garamond" w:cstheme="majorBidi"/>
          <w:b/>
          <w:sz w:val="40"/>
          <w:szCs w:val="40"/>
          <w:lang w:val="fr-LU" w:eastAsia="ja-JP"/>
        </w:rPr>
        <w:t>Dr. Omar S. al-Jabri</w:t>
      </w:r>
      <w:r>
        <w:rPr>
          <w:rFonts w:ascii="Garamond" w:eastAsia="Tw Cen MT" w:hAnsi="Garamond" w:cstheme="majorBidi"/>
          <w:b/>
          <w:sz w:val="40"/>
          <w:szCs w:val="40"/>
          <w:lang w:val="fr-LU" w:eastAsia="ja-JP"/>
        </w:rPr>
        <w:t xml:space="preserve"> (</w:t>
      </w:r>
      <w:proofErr w:type="spellStart"/>
      <w:r w:rsidRPr="009C36EF">
        <w:rPr>
          <w:rFonts w:ascii="Garamond" w:eastAsia="Tw Cen MT" w:hAnsi="Garamond" w:cstheme="majorBidi"/>
          <w:b/>
          <w:i/>
          <w:iCs/>
          <w:sz w:val="40"/>
          <w:szCs w:val="40"/>
          <w:lang w:val="fr-LU" w:eastAsia="ja-JP"/>
        </w:rPr>
        <w:t>MSc</w:t>
      </w:r>
      <w:proofErr w:type="spellEnd"/>
      <w:r w:rsidRPr="009C36EF">
        <w:rPr>
          <w:rFonts w:ascii="Garamond" w:eastAsia="Tw Cen MT" w:hAnsi="Garamond" w:cstheme="majorBidi"/>
          <w:b/>
          <w:i/>
          <w:iCs/>
          <w:sz w:val="40"/>
          <w:szCs w:val="40"/>
          <w:lang w:val="fr-LU" w:eastAsia="ja-JP"/>
        </w:rPr>
        <w:t>, PhD</w:t>
      </w:r>
      <w:r>
        <w:rPr>
          <w:rFonts w:ascii="Garamond" w:eastAsia="Tw Cen MT" w:hAnsi="Garamond" w:cstheme="majorBidi"/>
          <w:b/>
          <w:sz w:val="40"/>
          <w:szCs w:val="40"/>
          <w:lang w:val="fr-LU" w:eastAsia="ja-JP"/>
        </w:rPr>
        <w:t>)</w:t>
      </w:r>
    </w:p>
    <w:p w14:paraId="081ED01B" w14:textId="77777777" w:rsidR="004D515E" w:rsidRPr="009C36EF" w:rsidRDefault="004D515E" w:rsidP="001A05C3">
      <w:pPr>
        <w:spacing w:after="120" w:line="240" w:lineRule="auto"/>
        <w:jc w:val="both"/>
        <w:rPr>
          <w:rFonts w:ascii="Garamond" w:eastAsia="Tw Cen MT" w:hAnsi="Garamond" w:cstheme="majorBidi"/>
          <w:b/>
          <w:sz w:val="40"/>
          <w:szCs w:val="40"/>
          <w:lang w:val="fr-LU" w:eastAsia="ja-JP"/>
        </w:rPr>
      </w:pPr>
      <w:r w:rsidRPr="009C36EF">
        <w:rPr>
          <w:rFonts w:ascii="Garamond" w:eastAsia="Tw Cen MT" w:hAnsi="Garamond" w:cstheme="majorBidi"/>
          <w:b/>
          <w:sz w:val="40"/>
          <w:szCs w:val="40"/>
          <w:lang w:eastAsia="ja-JP"/>
        </w:rPr>
        <w:t>Personal</w:t>
      </w:r>
      <w:r w:rsidRPr="009C36EF">
        <w:rPr>
          <w:rFonts w:ascii="Garamond" w:eastAsia="Tw Cen MT" w:hAnsi="Garamond" w:cstheme="majorBidi"/>
          <w:b/>
          <w:sz w:val="40"/>
          <w:szCs w:val="40"/>
          <w:lang w:val="fr-LU" w:eastAsia="ja-JP"/>
        </w:rPr>
        <w:t xml:space="preserve"> Information</w:t>
      </w:r>
    </w:p>
    <w:p w14:paraId="4887906A" w14:textId="77777777" w:rsidR="007D4E29" w:rsidRPr="00BF10D8" w:rsidRDefault="007D4E29" w:rsidP="00BD5AC3">
      <w:pPr>
        <w:pBdr>
          <w:top w:val="single" w:sz="4" w:space="1" w:color="auto"/>
          <w:left w:val="single" w:sz="4" w:space="4" w:color="auto"/>
          <w:bottom w:val="single" w:sz="4" w:space="1" w:color="auto"/>
          <w:right w:val="single" w:sz="4" w:space="4" w:color="auto"/>
        </w:pBdr>
        <w:spacing w:after="0" w:line="240" w:lineRule="auto"/>
        <w:ind w:left="576" w:hanging="576"/>
        <w:jc w:val="both"/>
        <w:rPr>
          <w:rFonts w:ascii="Garamond" w:eastAsia="Tw Cen MT" w:hAnsi="Garamond" w:cstheme="majorBidi"/>
          <w:bCs/>
          <w:sz w:val="24"/>
          <w:szCs w:val="24"/>
          <w:lang w:val="fr-LU" w:eastAsia="ja-JP"/>
        </w:rPr>
      </w:pPr>
      <w:proofErr w:type="spellStart"/>
      <w:proofErr w:type="gramStart"/>
      <w:r w:rsidRPr="00BF10D8">
        <w:rPr>
          <w:rFonts w:ascii="Garamond" w:eastAsia="Tw Cen MT" w:hAnsi="Garamond" w:cstheme="majorBidi"/>
          <w:bCs/>
          <w:sz w:val="24"/>
          <w:szCs w:val="24"/>
          <w:lang w:val="fr-LU" w:eastAsia="ja-JP"/>
        </w:rPr>
        <w:t>Sur</w:t>
      </w:r>
      <w:r w:rsidR="00BF10D8" w:rsidRPr="00BF10D8">
        <w:rPr>
          <w:rFonts w:ascii="Garamond" w:eastAsia="Tw Cen MT" w:hAnsi="Garamond" w:cstheme="majorBidi"/>
          <w:bCs/>
          <w:sz w:val="24"/>
          <w:szCs w:val="24"/>
          <w:lang w:val="fr-LU" w:eastAsia="ja-JP"/>
        </w:rPr>
        <w:t>e</w:t>
      </w:r>
      <w:r w:rsidRPr="00BF10D8">
        <w:rPr>
          <w:rFonts w:ascii="Garamond" w:eastAsia="Tw Cen MT" w:hAnsi="Garamond" w:cstheme="majorBidi"/>
          <w:bCs/>
          <w:sz w:val="24"/>
          <w:szCs w:val="24"/>
          <w:lang w:val="fr-LU" w:eastAsia="ja-JP"/>
        </w:rPr>
        <w:t>name</w:t>
      </w:r>
      <w:proofErr w:type="spellEnd"/>
      <w:r w:rsidRPr="00BF10D8">
        <w:rPr>
          <w:rFonts w:ascii="Garamond" w:eastAsia="Tw Cen MT" w:hAnsi="Garamond" w:cstheme="majorBidi"/>
          <w:bCs/>
          <w:sz w:val="24"/>
          <w:szCs w:val="24"/>
          <w:lang w:val="fr-LU" w:eastAsia="ja-JP"/>
        </w:rPr>
        <w:t>:</w:t>
      </w:r>
      <w:proofErr w:type="gramEnd"/>
      <w:r w:rsidRPr="00BF10D8">
        <w:rPr>
          <w:rFonts w:ascii="Garamond" w:eastAsia="Tw Cen MT" w:hAnsi="Garamond" w:cstheme="majorBidi"/>
          <w:bCs/>
          <w:sz w:val="24"/>
          <w:szCs w:val="24"/>
          <w:lang w:val="fr-LU" w:eastAsia="ja-JP"/>
        </w:rPr>
        <w:t xml:space="preserve"> </w:t>
      </w:r>
      <w:proofErr w:type="spellStart"/>
      <w:r w:rsidRPr="009C36EF">
        <w:rPr>
          <w:rFonts w:ascii="Garamond" w:eastAsia="Tw Cen MT" w:hAnsi="Garamond" w:cstheme="majorBidi"/>
          <w:b/>
          <w:sz w:val="24"/>
          <w:szCs w:val="24"/>
          <w:lang w:val="fr-LU" w:eastAsia="ja-JP"/>
        </w:rPr>
        <w:t>al-JABRI</w:t>
      </w:r>
      <w:proofErr w:type="spellEnd"/>
      <w:r w:rsidRPr="009C36EF">
        <w:rPr>
          <w:rFonts w:ascii="Garamond" w:eastAsia="Tw Cen MT" w:hAnsi="Garamond" w:cstheme="majorBidi"/>
          <w:b/>
          <w:sz w:val="24"/>
          <w:szCs w:val="24"/>
          <w:lang w:val="fr-LU" w:eastAsia="ja-JP"/>
        </w:rPr>
        <w:t xml:space="preserve">, Omar Salim </w:t>
      </w:r>
      <w:proofErr w:type="spellStart"/>
      <w:r w:rsidRPr="009C36EF">
        <w:rPr>
          <w:rFonts w:ascii="Garamond" w:eastAsia="Tw Cen MT" w:hAnsi="Garamond" w:cstheme="majorBidi"/>
          <w:b/>
          <w:sz w:val="24"/>
          <w:szCs w:val="24"/>
          <w:lang w:val="fr-LU" w:eastAsia="ja-JP"/>
        </w:rPr>
        <w:t>Ayil</w:t>
      </w:r>
      <w:proofErr w:type="spellEnd"/>
      <w:r w:rsidRPr="00BF10D8">
        <w:rPr>
          <w:rFonts w:ascii="Garamond" w:eastAsia="Tw Cen MT" w:hAnsi="Garamond" w:cstheme="majorBidi"/>
          <w:bCs/>
          <w:sz w:val="24"/>
          <w:szCs w:val="24"/>
          <w:lang w:val="fr-LU" w:eastAsia="ja-JP"/>
        </w:rPr>
        <w:t xml:space="preserve"> </w:t>
      </w:r>
      <w:r w:rsidR="00BF10D8" w:rsidRPr="00BF10D8">
        <w:rPr>
          <w:rFonts w:ascii="Garamond" w:eastAsia="Tw Cen MT" w:hAnsi="Garamond" w:cstheme="majorBidi"/>
          <w:bCs/>
          <w:sz w:val="24"/>
          <w:szCs w:val="24"/>
          <w:lang w:val="fr-LU" w:eastAsia="ja-JP"/>
        </w:rPr>
        <w:t>(DR</w:t>
      </w:r>
      <w:r w:rsidRPr="00BF10D8">
        <w:rPr>
          <w:rFonts w:ascii="Garamond" w:eastAsia="Tw Cen MT" w:hAnsi="Garamond" w:cstheme="majorBidi"/>
          <w:bCs/>
          <w:sz w:val="24"/>
          <w:szCs w:val="24"/>
          <w:lang w:val="fr-LU" w:eastAsia="ja-JP"/>
        </w:rPr>
        <w:t>)</w:t>
      </w:r>
    </w:p>
    <w:p w14:paraId="08252813" w14:textId="77777777" w:rsidR="004D515E" w:rsidRPr="004D515E" w:rsidRDefault="004D515E" w:rsidP="00BD5AC3">
      <w:pPr>
        <w:pBdr>
          <w:top w:val="single" w:sz="4" w:space="1" w:color="auto"/>
          <w:left w:val="single" w:sz="4" w:space="4" w:color="auto"/>
          <w:bottom w:val="single" w:sz="4" w:space="1" w:color="auto"/>
          <w:right w:val="single" w:sz="4" w:space="4" w:color="auto"/>
        </w:pBdr>
        <w:spacing w:after="0" w:line="240" w:lineRule="auto"/>
        <w:ind w:left="576" w:hanging="576"/>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Nationality:</w:t>
      </w:r>
      <w:r w:rsidRPr="004D515E">
        <w:rPr>
          <w:rFonts w:ascii="Garamond" w:eastAsia="Tw Cen MT" w:hAnsi="Garamond" w:cstheme="majorBidi"/>
          <w:bCs/>
          <w:sz w:val="24"/>
          <w:szCs w:val="24"/>
          <w:lang w:eastAsia="ja-JP"/>
        </w:rPr>
        <w:tab/>
        <w:t>Omani</w:t>
      </w:r>
    </w:p>
    <w:p w14:paraId="16B56B51" w14:textId="77777777" w:rsidR="004D515E" w:rsidRPr="004D515E" w:rsidRDefault="004D515E" w:rsidP="00BD5AC3">
      <w:pPr>
        <w:pBdr>
          <w:top w:val="single" w:sz="4" w:space="1" w:color="auto"/>
          <w:left w:val="single" w:sz="4" w:space="4" w:color="auto"/>
          <w:bottom w:val="single" w:sz="4" w:space="1" w:color="auto"/>
          <w:right w:val="single" w:sz="4" w:space="4" w:color="auto"/>
        </w:pBdr>
        <w:spacing w:after="0" w:line="240" w:lineRule="auto"/>
        <w:ind w:left="576" w:hanging="576"/>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 xml:space="preserve">Date of birth: </w:t>
      </w:r>
      <w:r w:rsidRPr="004D515E">
        <w:rPr>
          <w:rFonts w:ascii="Garamond" w:eastAsia="Tw Cen MT" w:hAnsi="Garamond" w:cstheme="majorBidi"/>
          <w:bCs/>
          <w:sz w:val="24"/>
          <w:szCs w:val="24"/>
          <w:lang w:eastAsia="ja-JP"/>
        </w:rPr>
        <w:tab/>
        <w:t>January 4th, 1974</w:t>
      </w:r>
    </w:p>
    <w:p w14:paraId="4A534849" w14:textId="77777777" w:rsidR="004D515E" w:rsidRPr="004D515E" w:rsidRDefault="004D515E" w:rsidP="00BD5AC3">
      <w:pPr>
        <w:pBdr>
          <w:top w:val="single" w:sz="4" w:space="1" w:color="auto"/>
          <w:left w:val="single" w:sz="4" w:space="4" w:color="auto"/>
          <w:bottom w:val="single" w:sz="4" w:space="1" w:color="auto"/>
          <w:right w:val="single" w:sz="4" w:space="4" w:color="auto"/>
        </w:pBdr>
        <w:spacing w:after="0" w:line="240" w:lineRule="auto"/>
        <w:ind w:left="576" w:hanging="576"/>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Place of birth:</w:t>
      </w:r>
      <w:r w:rsidRPr="004D515E">
        <w:rPr>
          <w:rFonts w:ascii="Garamond" w:eastAsia="Tw Cen MT" w:hAnsi="Garamond" w:cstheme="majorBidi"/>
          <w:bCs/>
          <w:sz w:val="24"/>
          <w:szCs w:val="24"/>
          <w:lang w:eastAsia="ja-JP"/>
        </w:rPr>
        <w:tab/>
        <w:t>Muscat, Sultanate of Oman</w:t>
      </w:r>
    </w:p>
    <w:p w14:paraId="61379244" w14:textId="77777777" w:rsidR="004D515E" w:rsidRPr="004D515E" w:rsidRDefault="004D515E" w:rsidP="00BD5AC3">
      <w:pPr>
        <w:pBdr>
          <w:top w:val="single" w:sz="4" w:space="1" w:color="auto"/>
          <w:left w:val="single" w:sz="4" w:space="4" w:color="auto"/>
          <w:bottom w:val="single" w:sz="4" w:space="1" w:color="auto"/>
          <w:right w:val="single" w:sz="4" w:space="4" w:color="auto"/>
        </w:pBdr>
        <w:spacing w:after="0" w:line="240" w:lineRule="auto"/>
        <w:ind w:left="576" w:hanging="576"/>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Marital status:</w:t>
      </w:r>
      <w:r w:rsidRPr="004D515E">
        <w:rPr>
          <w:rFonts w:ascii="Garamond" w:eastAsia="Tw Cen MT" w:hAnsi="Garamond" w:cstheme="majorBidi"/>
          <w:bCs/>
          <w:sz w:val="24"/>
          <w:szCs w:val="24"/>
          <w:lang w:eastAsia="ja-JP"/>
        </w:rPr>
        <w:tab/>
        <w:t>Married</w:t>
      </w:r>
    </w:p>
    <w:p w14:paraId="0A37501D" w14:textId="77777777" w:rsidR="004D515E" w:rsidRPr="004D515E" w:rsidRDefault="004D515E" w:rsidP="00BD5AC3">
      <w:pPr>
        <w:pBdr>
          <w:top w:val="single" w:sz="4" w:space="1" w:color="auto"/>
          <w:left w:val="single" w:sz="4" w:space="4" w:color="auto"/>
          <w:bottom w:val="single" w:sz="4" w:space="1" w:color="auto"/>
          <w:right w:val="single" w:sz="4" w:space="4" w:color="auto"/>
        </w:pBdr>
        <w:spacing w:after="0" w:line="240" w:lineRule="auto"/>
        <w:ind w:left="576" w:hanging="576"/>
        <w:jc w:val="both"/>
        <w:rPr>
          <w:rFonts w:ascii="Garamond" w:eastAsia="Tw Cen MT" w:hAnsi="Garamond" w:cstheme="majorBidi"/>
          <w:bCs/>
          <w:sz w:val="24"/>
          <w:szCs w:val="24"/>
          <w:lang w:eastAsia="ja-JP"/>
        </w:rPr>
      </w:pPr>
    </w:p>
    <w:p w14:paraId="6235F6BB" w14:textId="77777777" w:rsidR="004D515E" w:rsidRPr="004D515E" w:rsidRDefault="004D515E" w:rsidP="00BD5AC3">
      <w:pPr>
        <w:pBdr>
          <w:top w:val="single" w:sz="4" w:space="1" w:color="auto"/>
          <w:left w:val="single" w:sz="4" w:space="4" w:color="auto"/>
          <w:bottom w:val="single" w:sz="4" w:space="1" w:color="auto"/>
          <w:right w:val="single" w:sz="4" w:space="4" w:color="auto"/>
        </w:pBdr>
        <w:spacing w:after="0" w:line="240" w:lineRule="auto"/>
        <w:ind w:left="576" w:hanging="576"/>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 xml:space="preserve">Contact address: </w:t>
      </w:r>
    </w:p>
    <w:p w14:paraId="19FCBC73" w14:textId="77777777" w:rsidR="004D515E" w:rsidRPr="004D515E" w:rsidRDefault="004D515E" w:rsidP="00BD5AC3">
      <w:pPr>
        <w:pBdr>
          <w:top w:val="single" w:sz="4" w:space="1" w:color="auto"/>
          <w:left w:val="single" w:sz="4" w:space="4" w:color="auto"/>
          <w:bottom w:val="single" w:sz="4" w:space="1" w:color="auto"/>
          <w:right w:val="single" w:sz="4" w:space="4" w:color="auto"/>
        </w:pBdr>
        <w:spacing w:after="0" w:line="240" w:lineRule="auto"/>
        <w:ind w:left="576" w:hanging="576"/>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Department of Natural Resource Economics</w:t>
      </w:r>
    </w:p>
    <w:p w14:paraId="0B424F88" w14:textId="77777777" w:rsidR="004D515E" w:rsidRPr="004D515E" w:rsidRDefault="004D515E" w:rsidP="00BD5AC3">
      <w:pPr>
        <w:pBdr>
          <w:top w:val="single" w:sz="4" w:space="1" w:color="auto"/>
          <w:left w:val="single" w:sz="4" w:space="4" w:color="auto"/>
          <w:bottom w:val="single" w:sz="4" w:space="1" w:color="auto"/>
          <w:right w:val="single" w:sz="4" w:space="4" w:color="auto"/>
        </w:pBdr>
        <w:spacing w:after="0" w:line="240" w:lineRule="auto"/>
        <w:ind w:left="576" w:hanging="576"/>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College of Agricultural &amp; Marine Sciences</w:t>
      </w:r>
    </w:p>
    <w:p w14:paraId="7B013542" w14:textId="77777777" w:rsidR="004D515E" w:rsidRPr="004D515E" w:rsidRDefault="004D515E" w:rsidP="00BD5AC3">
      <w:pPr>
        <w:pBdr>
          <w:top w:val="single" w:sz="4" w:space="1" w:color="auto"/>
          <w:left w:val="single" w:sz="4" w:space="4" w:color="auto"/>
          <w:bottom w:val="single" w:sz="4" w:space="1" w:color="auto"/>
          <w:right w:val="single" w:sz="4" w:space="4" w:color="auto"/>
        </w:pBdr>
        <w:spacing w:after="0" w:line="240" w:lineRule="auto"/>
        <w:ind w:left="576" w:hanging="576"/>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Sultan Qaboos University</w:t>
      </w:r>
    </w:p>
    <w:p w14:paraId="28382882" w14:textId="77777777" w:rsidR="004D515E" w:rsidRPr="004D515E" w:rsidRDefault="004D515E" w:rsidP="00BD5AC3">
      <w:pPr>
        <w:pBdr>
          <w:top w:val="single" w:sz="4" w:space="1" w:color="auto"/>
          <w:left w:val="single" w:sz="4" w:space="4" w:color="auto"/>
          <w:bottom w:val="single" w:sz="4" w:space="1" w:color="auto"/>
          <w:right w:val="single" w:sz="4" w:space="4" w:color="auto"/>
        </w:pBdr>
        <w:spacing w:after="0" w:line="240" w:lineRule="auto"/>
        <w:ind w:left="576" w:hanging="576"/>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P.O. Box: 34 al-</w:t>
      </w:r>
      <w:proofErr w:type="spellStart"/>
      <w:r w:rsidRPr="004D515E">
        <w:rPr>
          <w:rFonts w:ascii="Garamond" w:eastAsia="Tw Cen MT" w:hAnsi="Garamond" w:cstheme="majorBidi"/>
          <w:bCs/>
          <w:sz w:val="24"/>
          <w:szCs w:val="24"/>
          <w:lang w:eastAsia="ja-JP"/>
        </w:rPr>
        <w:t>Khoudh</w:t>
      </w:r>
      <w:proofErr w:type="spellEnd"/>
      <w:r w:rsidRPr="004D515E">
        <w:rPr>
          <w:rFonts w:ascii="Garamond" w:eastAsia="Tw Cen MT" w:hAnsi="Garamond" w:cstheme="majorBidi"/>
          <w:bCs/>
          <w:sz w:val="24"/>
          <w:szCs w:val="24"/>
          <w:lang w:eastAsia="ja-JP"/>
        </w:rPr>
        <w:t xml:space="preserve"> P.C. 123</w:t>
      </w:r>
    </w:p>
    <w:p w14:paraId="34C07C11" w14:textId="77777777" w:rsidR="004D515E" w:rsidRPr="004D515E" w:rsidRDefault="004D515E" w:rsidP="00BD5AC3">
      <w:pPr>
        <w:pBdr>
          <w:top w:val="single" w:sz="4" w:space="1" w:color="auto"/>
          <w:left w:val="single" w:sz="4" w:space="4" w:color="auto"/>
          <w:bottom w:val="single" w:sz="4" w:space="1" w:color="auto"/>
          <w:right w:val="single" w:sz="4" w:space="4" w:color="auto"/>
        </w:pBdr>
        <w:spacing w:after="0" w:line="240" w:lineRule="auto"/>
        <w:ind w:left="576" w:hanging="576"/>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Sultanate of Oman</w:t>
      </w:r>
    </w:p>
    <w:p w14:paraId="5DAB6C7B" w14:textId="77777777" w:rsidR="004D515E" w:rsidRPr="004D515E" w:rsidRDefault="004D515E" w:rsidP="00BD5AC3">
      <w:pPr>
        <w:pBdr>
          <w:top w:val="single" w:sz="4" w:space="1" w:color="auto"/>
          <w:left w:val="single" w:sz="4" w:space="4" w:color="auto"/>
          <w:bottom w:val="single" w:sz="4" w:space="1" w:color="auto"/>
          <w:right w:val="single" w:sz="4" w:space="4" w:color="auto"/>
        </w:pBdr>
        <w:spacing w:after="0" w:line="240" w:lineRule="auto"/>
        <w:ind w:left="576" w:hanging="576"/>
        <w:jc w:val="both"/>
        <w:rPr>
          <w:rFonts w:ascii="Garamond" w:eastAsia="Tw Cen MT" w:hAnsi="Garamond" w:cstheme="majorBidi"/>
          <w:bCs/>
          <w:sz w:val="24"/>
          <w:szCs w:val="24"/>
          <w:lang w:eastAsia="ja-JP"/>
        </w:rPr>
      </w:pPr>
    </w:p>
    <w:p w14:paraId="13E7698D" w14:textId="77777777" w:rsidR="004D515E" w:rsidRPr="004D515E" w:rsidRDefault="004D515E" w:rsidP="00BD5AC3">
      <w:pPr>
        <w:pBdr>
          <w:top w:val="single" w:sz="4" w:space="1" w:color="auto"/>
          <w:left w:val="single" w:sz="4" w:space="4" w:color="auto"/>
          <w:bottom w:val="single" w:sz="4" w:space="1" w:color="auto"/>
          <w:right w:val="single" w:sz="4" w:space="4" w:color="auto"/>
        </w:pBdr>
        <w:spacing w:after="0" w:line="240" w:lineRule="auto"/>
        <w:ind w:left="576" w:hanging="576"/>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Office: (968) 24141219</w:t>
      </w:r>
    </w:p>
    <w:p w14:paraId="3CE725AD" w14:textId="77777777" w:rsidR="004D515E" w:rsidRPr="004D515E" w:rsidRDefault="004D515E" w:rsidP="00BD5AC3">
      <w:pPr>
        <w:pBdr>
          <w:top w:val="single" w:sz="4" w:space="1" w:color="auto"/>
          <w:left w:val="single" w:sz="4" w:space="4" w:color="auto"/>
          <w:bottom w:val="single" w:sz="4" w:space="1" w:color="auto"/>
          <w:right w:val="single" w:sz="4" w:space="4" w:color="auto"/>
        </w:pBdr>
        <w:spacing w:after="0" w:line="240" w:lineRule="auto"/>
        <w:ind w:left="576" w:hanging="576"/>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Mobile: (968) 98022219</w:t>
      </w:r>
    </w:p>
    <w:p w14:paraId="3F7A4EEF" w14:textId="77777777" w:rsidR="004D515E" w:rsidRPr="00E1387E" w:rsidRDefault="004D515E" w:rsidP="00BD5AC3">
      <w:pPr>
        <w:pBdr>
          <w:top w:val="single" w:sz="4" w:space="1" w:color="auto"/>
          <w:left w:val="single" w:sz="4" w:space="4" w:color="auto"/>
          <w:bottom w:val="single" w:sz="4" w:space="1" w:color="auto"/>
          <w:right w:val="single" w:sz="4" w:space="4" w:color="auto"/>
        </w:pBdr>
        <w:spacing w:after="0" w:line="240" w:lineRule="auto"/>
        <w:ind w:left="576" w:hanging="576"/>
        <w:jc w:val="both"/>
        <w:rPr>
          <w:rFonts w:ascii="Garamond" w:eastAsia="Tw Cen MT" w:hAnsi="Garamond" w:cstheme="majorBidi"/>
          <w:bCs/>
          <w:sz w:val="24"/>
          <w:szCs w:val="24"/>
          <w:lang w:eastAsia="ja-JP"/>
        </w:rPr>
      </w:pPr>
      <w:r w:rsidRPr="00E1387E">
        <w:rPr>
          <w:rFonts w:ascii="Garamond" w:eastAsia="Tw Cen MT" w:hAnsi="Garamond" w:cstheme="majorBidi"/>
          <w:bCs/>
          <w:sz w:val="24"/>
          <w:szCs w:val="24"/>
          <w:lang w:eastAsia="ja-JP"/>
        </w:rPr>
        <w:t>Email: omar@squ.edu.om</w:t>
      </w:r>
    </w:p>
    <w:p w14:paraId="02EB378F" w14:textId="77777777" w:rsidR="004D515E" w:rsidRPr="00E1387E" w:rsidRDefault="004D515E" w:rsidP="00BD5AC3">
      <w:pPr>
        <w:pBdr>
          <w:top w:val="single" w:sz="4" w:space="1" w:color="auto"/>
          <w:left w:val="single" w:sz="4" w:space="4" w:color="auto"/>
          <w:bottom w:val="single" w:sz="4" w:space="1" w:color="auto"/>
          <w:right w:val="single" w:sz="4" w:space="4" w:color="auto"/>
        </w:pBdr>
        <w:spacing w:after="0" w:line="240" w:lineRule="auto"/>
        <w:ind w:left="576" w:hanging="576"/>
        <w:jc w:val="both"/>
        <w:rPr>
          <w:rFonts w:ascii="Garamond" w:eastAsia="Tw Cen MT" w:hAnsi="Garamond" w:cstheme="majorBidi"/>
          <w:bCs/>
          <w:sz w:val="20"/>
          <w:szCs w:val="20"/>
          <w:lang w:eastAsia="ja-JP"/>
        </w:rPr>
      </w:pPr>
      <w:r w:rsidRPr="00E1387E">
        <w:rPr>
          <w:rFonts w:ascii="Garamond" w:eastAsia="Tw Cen MT" w:hAnsi="Garamond" w:cstheme="majorBidi"/>
          <w:bCs/>
          <w:sz w:val="20"/>
          <w:szCs w:val="20"/>
          <w:lang w:eastAsia="ja-JP"/>
        </w:rPr>
        <w:tab/>
      </w:r>
    </w:p>
    <w:p w14:paraId="391A6125" w14:textId="77777777" w:rsidR="00BE3743" w:rsidRPr="00E1387E" w:rsidRDefault="00EE4371" w:rsidP="00BD5AC3">
      <w:pPr>
        <w:pBdr>
          <w:top w:val="single" w:sz="4" w:space="1" w:color="auto"/>
          <w:left w:val="single" w:sz="4" w:space="4" w:color="auto"/>
          <w:bottom w:val="single" w:sz="4" w:space="1" w:color="auto"/>
          <w:right w:val="single" w:sz="4" w:space="4" w:color="auto"/>
        </w:pBdr>
        <w:spacing w:line="240" w:lineRule="auto"/>
        <w:rPr>
          <w:rFonts w:ascii="Garamond" w:hAnsi="Garamond" w:cstheme="majorBidi"/>
          <w:sz w:val="32"/>
          <w:szCs w:val="32"/>
        </w:rPr>
      </w:pPr>
      <w:r w:rsidRPr="00E1387E">
        <w:rPr>
          <w:rFonts w:ascii="Garamond" w:hAnsi="Garamond" w:cstheme="majorBidi"/>
          <w:sz w:val="32"/>
          <w:szCs w:val="32"/>
        </w:rPr>
        <w:t xml:space="preserve">Drivers </w:t>
      </w:r>
      <w:r w:rsidR="00BF10D8" w:rsidRPr="00E1387E">
        <w:rPr>
          <w:rFonts w:ascii="Garamond" w:hAnsi="Garamond" w:cstheme="majorBidi"/>
          <w:sz w:val="32"/>
          <w:szCs w:val="32"/>
        </w:rPr>
        <w:t>license</w:t>
      </w:r>
      <w:r w:rsidRPr="00E1387E">
        <w:rPr>
          <w:rFonts w:ascii="Garamond" w:hAnsi="Garamond" w:cstheme="majorBidi"/>
          <w:sz w:val="32"/>
          <w:szCs w:val="32"/>
        </w:rPr>
        <w:t xml:space="preserve"> Oman, light </w:t>
      </w:r>
    </w:p>
    <w:p w14:paraId="6A05A809" w14:textId="77777777" w:rsidR="00BE3743" w:rsidRPr="00E1387E" w:rsidRDefault="00BE3743" w:rsidP="00FA3769">
      <w:pPr>
        <w:spacing w:line="240" w:lineRule="auto"/>
        <w:rPr>
          <w:rFonts w:ascii="Garamond" w:hAnsi="Garamond" w:cstheme="majorBidi"/>
          <w:sz w:val="32"/>
          <w:szCs w:val="32"/>
        </w:rPr>
      </w:pPr>
    </w:p>
    <w:p w14:paraId="095E98F2" w14:textId="77777777" w:rsidR="001A05C3" w:rsidRPr="001A05C3" w:rsidRDefault="001A05C3" w:rsidP="001A05C3">
      <w:pPr>
        <w:spacing w:line="240" w:lineRule="auto"/>
        <w:rPr>
          <w:rFonts w:ascii="Garamond" w:hAnsi="Garamond" w:cstheme="majorBidi"/>
          <w:b/>
          <w:bCs/>
          <w:sz w:val="40"/>
          <w:szCs w:val="40"/>
          <w:lang w:val="fr-LU"/>
        </w:rPr>
      </w:pPr>
      <w:r w:rsidRPr="001A05C3">
        <w:rPr>
          <w:rFonts w:ascii="Garamond" w:hAnsi="Garamond" w:cstheme="majorBidi"/>
          <w:b/>
          <w:bCs/>
          <w:sz w:val="40"/>
          <w:szCs w:val="40"/>
          <w:lang w:val="fr-LU"/>
        </w:rPr>
        <w:t>Profile</w:t>
      </w:r>
    </w:p>
    <w:p w14:paraId="411F562D" w14:textId="77777777" w:rsidR="00BE3743" w:rsidRPr="00385607" w:rsidRDefault="00BE3743" w:rsidP="00BD5AC3">
      <w:pPr>
        <w:pStyle w:val="BodyText2"/>
        <w:numPr>
          <w:ilvl w:val="0"/>
          <w:numId w:val="40"/>
        </w:numPr>
        <w:pBdr>
          <w:top w:val="single" w:sz="4" w:space="1" w:color="auto"/>
          <w:left w:val="single" w:sz="4" w:space="22" w:color="auto"/>
          <w:bottom w:val="single" w:sz="4" w:space="1" w:color="auto"/>
          <w:right w:val="single" w:sz="4" w:space="4" w:color="auto"/>
        </w:pBdr>
        <w:jc w:val="both"/>
        <w:rPr>
          <w:sz w:val="24"/>
          <w:szCs w:val="24"/>
        </w:rPr>
      </w:pPr>
      <w:r w:rsidRPr="00385607">
        <w:rPr>
          <w:sz w:val="24"/>
          <w:szCs w:val="24"/>
        </w:rPr>
        <w:t xml:space="preserve">Skilled researcher in Business Management and Economics with doctorate in </w:t>
      </w:r>
      <w:r w:rsidRPr="00BF10D8">
        <w:rPr>
          <w:b/>
          <w:bCs/>
        </w:rPr>
        <w:t>Regional and Rural Business Management</w:t>
      </w:r>
      <w:r w:rsidRPr="00BF10D8">
        <w:t xml:space="preserve"> </w:t>
      </w:r>
    </w:p>
    <w:p w14:paraId="596F388F" w14:textId="77777777" w:rsidR="00BE3743" w:rsidRPr="00385607" w:rsidRDefault="00BE3743" w:rsidP="00BD5AC3">
      <w:pPr>
        <w:pStyle w:val="BodyText2"/>
        <w:numPr>
          <w:ilvl w:val="0"/>
          <w:numId w:val="40"/>
        </w:numPr>
        <w:pBdr>
          <w:top w:val="single" w:sz="4" w:space="1" w:color="auto"/>
          <w:left w:val="single" w:sz="4" w:space="22" w:color="auto"/>
          <w:bottom w:val="single" w:sz="4" w:space="1" w:color="auto"/>
          <w:right w:val="single" w:sz="4" w:space="4" w:color="auto"/>
        </w:pBdr>
        <w:jc w:val="both"/>
        <w:rPr>
          <w:sz w:val="24"/>
          <w:szCs w:val="24"/>
        </w:rPr>
      </w:pPr>
      <w:r w:rsidRPr="00385607">
        <w:rPr>
          <w:sz w:val="24"/>
          <w:szCs w:val="24"/>
        </w:rPr>
        <w:t>Strong background in development and competitiveness, business strategies, socioeconomics</w:t>
      </w:r>
    </w:p>
    <w:p w14:paraId="62357AFA" w14:textId="77777777" w:rsidR="00BE3743" w:rsidRPr="00385607" w:rsidRDefault="00BE3743" w:rsidP="00BD5AC3">
      <w:pPr>
        <w:pStyle w:val="BodyText2"/>
        <w:numPr>
          <w:ilvl w:val="0"/>
          <w:numId w:val="40"/>
        </w:numPr>
        <w:pBdr>
          <w:top w:val="single" w:sz="4" w:space="1" w:color="auto"/>
          <w:left w:val="single" w:sz="4" w:space="22" w:color="auto"/>
          <w:bottom w:val="single" w:sz="4" w:space="1" w:color="auto"/>
          <w:right w:val="single" w:sz="4" w:space="4" w:color="auto"/>
        </w:pBdr>
        <w:jc w:val="both"/>
        <w:rPr>
          <w:sz w:val="24"/>
          <w:szCs w:val="24"/>
        </w:rPr>
      </w:pPr>
      <w:r w:rsidRPr="00385607">
        <w:rPr>
          <w:sz w:val="24"/>
          <w:szCs w:val="24"/>
        </w:rPr>
        <w:t xml:space="preserve">Experienced in project planning, </w:t>
      </w:r>
      <w:r>
        <w:rPr>
          <w:sz w:val="24"/>
          <w:szCs w:val="24"/>
        </w:rPr>
        <w:t xml:space="preserve">feasibility studies, </w:t>
      </w:r>
      <w:r w:rsidRPr="00385607">
        <w:rPr>
          <w:sz w:val="24"/>
          <w:szCs w:val="24"/>
        </w:rPr>
        <w:t>qualitative analyses, econometrics, and quantitative analyses</w:t>
      </w:r>
    </w:p>
    <w:p w14:paraId="5A39BBE3" w14:textId="77777777" w:rsidR="00E20F85" w:rsidRDefault="00E20F85" w:rsidP="00FA3769">
      <w:pPr>
        <w:spacing w:line="240" w:lineRule="auto"/>
        <w:rPr>
          <w:rFonts w:ascii="Garamond" w:hAnsi="Garamond" w:cstheme="majorBidi"/>
          <w:sz w:val="32"/>
          <w:szCs w:val="32"/>
        </w:rPr>
      </w:pPr>
    </w:p>
    <w:p w14:paraId="0190F4FF" w14:textId="77777777" w:rsidR="00E20F85" w:rsidRPr="00E20F85" w:rsidRDefault="00E20F85" w:rsidP="00FA3769">
      <w:pPr>
        <w:spacing w:line="240" w:lineRule="auto"/>
        <w:rPr>
          <w:rFonts w:ascii="Garamond" w:eastAsia="Times New Roman" w:hAnsi="Garamond" w:cstheme="majorBidi"/>
          <w:b/>
          <w:bCs/>
          <w:sz w:val="40"/>
          <w:szCs w:val="40"/>
        </w:rPr>
      </w:pPr>
      <w:r w:rsidRPr="00E20F85">
        <w:rPr>
          <w:rFonts w:ascii="Garamond" w:hAnsi="Garamond" w:cstheme="majorBidi"/>
          <w:b/>
          <w:bCs/>
          <w:sz w:val="40"/>
          <w:szCs w:val="40"/>
        </w:rPr>
        <w:t xml:space="preserve">Areas of Research </w:t>
      </w:r>
    </w:p>
    <w:p w14:paraId="42096220" w14:textId="77777777" w:rsidR="00E20F85" w:rsidRPr="00E20F85" w:rsidRDefault="00E20F85" w:rsidP="00BD5AC3">
      <w:pPr>
        <w:pStyle w:val="ListParagraph"/>
        <w:numPr>
          <w:ilvl w:val="0"/>
          <w:numId w:val="45"/>
        </w:numPr>
        <w:pBdr>
          <w:top w:val="single" w:sz="4" w:space="1" w:color="auto"/>
          <w:left w:val="single" w:sz="4" w:space="23" w:color="auto"/>
          <w:bottom w:val="single" w:sz="4" w:space="1" w:color="auto"/>
          <w:right w:val="single" w:sz="4" w:space="4" w:color="auto"/>
        </w:pBdr>
        <w:spacing w:line="240" w:lineRule="auto"/>
        <w:rPr>
          <w:rFonts w:ascii="Garamond" w:eastAsia="Times New Roman" w:hAnsi="Garamond" w:cstheme="majorBidi"/>
          <w:b/>
          <w:bCs/>
          <w:sz w:val="36"/>
          <w:szCs w:val="36"/>
        </w:rPr>
      </w:pPr>
      <w:r w:rsidRPr="00E20F85">
        <w:rPr>
          <w:rFonts w:ascii="Garamond" w:eastAsia="Times New Roman" w:hAnsi="Garamond" w:cstheme="majorBidi"/>
          <w:sz w:val="24"/>
          <w:szCs w:val="24"/>
        </w:rPr>
        <w:t>Natural resource business and economics including areas related to regional and rural business development</w:t>
      </w:r>
    </w:p>
    <w:p w14:paraId="6476BDAA" w14:textId="77777777" w:rsidR="00E20F85" w:rsidRPr="00E20F85" w:rsidRDefault="00E20F85" w:rsidP="00BD5AC3">
      <w:pPr>
        <w:pStyle w:val="ListParagraph"/>
        <w:numPr>
          <w:ilvl w:val="0"/>
          <w:numId w:val="45"/>
        </w:numPr>
        <w:pBdr>
          <w:top w:val="single" w:sz="4" w:space="1" w:color="auto"/>
          <w:left w:val="single" w:sz="4" w:space="23" w:color="auto"/>
          <w:bottom w:val="single" w:sz="4" w:space="1" w:color="auto"/>
          <w:right w:val="single" w:sz="4" w:space="4" w:color="auto"/>
        </w:pBdr>
        <w:spacing w:line="240" w:lineRule="auto"/>
        <w:rPr>
          <w:rFonts w:ascii="Garamond" w:eastAsia="Times New Roman" w:hAnsi="Garamond" w:cstheme="majorBidi"/>
          <w:b/>
          <w:bCs/>
          <w:sz w:val="36"/>
          <w:szCs w:val="36"/>
        </w:rPr>
      </w:pPr>
      <w:r>
        <w:rPr>
          <w:rFonts w:ascii="Garamond" w:eastAsia="Times New Roman" w:hAnsi="Garamond" w:cstheme="majorBidi"/>
          <w:sz w:val="24"/>
          <w:szCs w:val="24"/>
        </w:rPr>
        <w:t>Markets and marketing analysis</w:t>
      </w:r>
    </w:p>
    <w:p w14:paraId="3B821C3E" w14:textId="77777777" w:rsidR="00E20F85" w:rsidRPr="00E20F85" w:rsidRDefault="00E20F85" w:rsidP="00BD5AC3">
      <w:pPr>
        <w:pStyle w:val="ListParagraph"/>
        <w:numPr>
          <w:ilvl w:val="0"/>
          <w:numId w:val="45"/>
        </w:numPr>
        <w:pBdr>
          <w:top w:val="single" w:sz="4" w:space="1" w:color="auto"/>
          <w:left w:val="single" w:sz="4" w:space="23" w:color="auto"/>
          <w:bottom w:val="single" w:sz="4" w:space="1" w:color="auto"/>
          <w:right w:val="single" w:sz="4" w:space="4" w:color="auto"/>
        </w:pBdr>
        <w:spacing w:line="240" w:lineRule="auto"/>
        <w:rPr>
          <w:rFonts w:ascii="Garamond" w:eastAsia="Times New Roman" w:hAnsi="Garamond" w:cstheme="majorBidi"/>
          <w:b/>
          <w:bCs/>
          <w:sz w:val="36"/>
          <w:szCs w:val="36"/>
        </w:rPr>
      </w:pPr>
      <w:r>
        <w:rPr>
          <w:rFonts w:ascii="Garamond" w:eastAsia="Times New Roman" w:hAnsi="Garamond" w:cstheme="majorBidi"/>
          <w:sz w:val="24"/>
          <w:szCs w:val="24"/>
        </w:rPr>
        <w:t>Economic development (interest in Developing economies, hunger, rural and urban problems)</w:t>
      </w:r>
    </w:p>
    <w:p w14:paraId="3CA47696" w14:textId="77777777" w:rsidR="004D515E" w:rsidRPr="00E20F85" w:rsidRDefault="00E20F85" w:rsidP="00BD5AC3">
      <w:pPr>
        <w:pStyle w:val="ListParagraph"/>
        <w:numPr>
          <w:ilvl w:val="0"/>
          <w:numId w:val="45"/>
        </w:numPr>
        <w:pBdr>
          <w:top w:val="single" w:sz="4" w:space="1" w:color="auto"/>
          <w:left w:val="single" w:sz="4" w:space="23" w:color="auto"/>
          <w:bottom w:val="single" w:sz="4" w:space="1" w:color="auto"/>
          <w:right w:val="single" w:sz="4" w:space="4" w:color="auto"/>
        </w:pBdr>
        <w:spacing w:line="240" w:lineRule="auto"/>
        <w:rPr>
          <w:rFonts w:ascii="Garamond" w:eastAsia="Times New Roman" w:hAnsi="Garamond" w:cstheme="majorBidi"/>
          <w:b/>
          <w:bCs/>
          <w:sz w:val="36"/>
          <w:szCs w:val="36"/>
        </w:rPr>
      </w:pPr>
      <w:r>
        <w:rPr>
          <w:rFonts w:ascii="Garamond" w:eastAsia="Times New Roman" w:hAnsi="Garamond" w:cstheme="majorBidi"/>
          <w:sz w:val="24"/>
          <w:szCs w:val="24"/>
        </w:rPr>
        <w:t>Policy analysis</w:t>
      </w:r>
      <w:r w:rsidR="004D515E" w:rsidRPr="00E20F85">
        <w:rPr>
          <w:rFonts w:ascii="Garamond" w:eastAsia="Times New Roman" w:hAnsi="Garamond" w:cstheme="majorBidi"/>
          <w:b/>
          <w:bCs/>
          <w:sz w:val="36"/>
          <w:szCs w:val="36"/>
        </w:rPr>
        <w:br w:type="page"/>
      </w:r>
    </w:p>
    <w:p w14:paraId="16C68830" w14:textId="77777777" w:rsidR="00EE4371" w:rsidRPr="004D515E" w:rsidRDefault="00EE4371" w:rsidP="001A05C3">
      <w:pPr>
        <w:spacing w:after="120" w:line="240" w:lineRule="auto"/>
        <w:ind w:left="360"/>
        <w:jc w:val="both"/>
        <w:rPr>
          <w:rFonts w:ascii="Garamond" w:eastAsia="Times New Roman" w:hAnsi="Garamond" w:cstheme="majorBidi"/>
          <w:b/>
          <w:bCs/>
          <w:sz w:val="36"/>
          <w:szCs w:val="36"/>
        </w:rPr>
      </w:pPr>
      <w:r w:rsidRPr="004D515E">
        <w:rPr>
          <w:rFonts w:ascii="Garamond" w:eastAsia="Times New Roman" w:hAnsi="Garamond" w:cstheme="majorBidi"/>
          <w:b/>
          <w:bCs/>
          <w:sz w:val="36"/>
          <w:szCs w:val="36"/>
        </w:rPr>
        <w:lastRenderedPageBreak/>
        <w:t>EMPLOYMENT</w:t>
      </w:r>
    </w:p>
    <w:tbl>
      <w:tblPr>
        <w:tblW w:w="975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4"/>
      </w:tblGrid>
      <w:tr w:rsidR="00BD5AC3" w14:paraId="1FAC49B9" w14:textId="77777777" w:rsidTr="00BD5AC3">
        <w:trPr>
          <w:trHeight w:val="8277"/>
        </w:trPr>
        <w:tc>
          <w:tcPr>
            <w:tcW w:w="9754" w:type="dxa"/>
          </w:tcPr>
          <w:p w14:paraId="4C19C815" w14:textId="77777777" w:rsidR="00BD5AC3" w:rsidRPr="004D515E" w:rsidRDefault="00BD5AC3" w:rsidP="00BD5AC3">
            <w:pPr>
              <w:keepNext/>
              <w:numPr>
                <w:ilvl w:val="0"/>
                <w:numId w:val="18"/>
              </w:numPr>
              <w:spacing w:after="0" w:line="240" w:lineRule="auto"/>
              <w:ind w:left="564"/>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 xml:space="preserve">Assistant Professor </w:t>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t xml:space="preserve">    </w:t>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t xml:space="preserve">  </w:t>
            </w:r>
          </w:p>
          <w:p w14:paraId="40E6EE8B" w14:textId="77777777" w:rsidR="00BD5AC3" w:rsidRPr="004D515E" w:rsidRDefault="00BD5AC3" w:rsidP="00BD5AC3">
            <w:pPr>
              <w:keepNext/>
              <w:spacing w:after="0" w:line="240" w:lineRule="auto"/>
              <w:ind w:left="204"/>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 xml:space="preserve"> 1/8/2008 – present</w:t>
            </w:r>
          </w:p>
          <w:p w14:paraId="0814B704" w14:textId="77777777" w:rsidR="00BD5AC3" w:rsidRPr="004D515E" w:rsidRDefault="00BD5AC3" w:rsidP="00BD5AC3">
            <w:pPr>
              <w:spacing w:after="0" w:line="240" w:lineRule="auto"/>
              <w:ind w:left="204"/>
              <w:jc w:val="both"/>
              <w:rPr>
                <w:rFonts w:ascii="Garamond" w:eastAsia="Times" w:hAnsi="Garamond" w:cstheme="majorBidi"/>
                <w:b/>
                <w:bCs/>
                <w:sz w:val="24"/>
                <w:szCs w:val="24"/>
                <w:lang w:eastAsia="ar-SA"/>
              </w:rPr>
            </w:pPr>
            <w:r w:rsidRPr="004D515E">
              <w:rPr>
                <w:rFonts w:ascii="Garamond" w:eastAsia="Times" w:hAnsi="Garamond" w:cstheme="majorBidi"/>
                <w:b/>
                <w:bCs/>
                <w:sz w:val="24"/>
                <w:szCs w:val="24"/>
                <w:lang w:eastAsia="ar-SA"/>
              </w:rPr>
              <w:t>Dept. Natural Resource Economics</w:t>
            </w:r>
            <w:r w:rsidRPr="004D515E">
              <w:rPr>
                <w:rFonts w:ascii="Garamond" w:eastAsia="Times" w:hAnsi="Garamond" w:cstheme="majorBidi"/>
                <w:b/>
                <w:bCs/>
                <w:sz w:val="24"/>
                <w:szCs w:val="24"/>
                <w:vertAlign w:val="superscript"/>
                <w:lang w:eastAsia="ar-SA"/>
              </w:rPr>
              <w:footnoteReference w:id="1"/>
            </w:r>
            <w:r w:rsidRPr="004D515E">
              <w:rPr>
                <w:rFonts w:ascii="Garamond" w:eastAsia="Times" w:hAnsi="Garamond" w:cstheme="majorBidi"/>
                <w:b/>
                <w:bCs/>
                <w:sz w:val="24"/>
                <w:szCs w:val="24"/>
                <w:lang w:eastAsia="ar-SA"/>
              </w:rPr>
              <w:t>, College of Agricultural &amp; Marine Sciences, SQU, Oman</w:t>
            </w:r>
          </w:p>
          <w:p w14:paraId="0C7EC70D" w14:textId="77777777" w:rsidR="00BD5AC3" w:rsidRPr="004D515E" w:rsidRDefault="00BD5AC3" w:rsidP="00BD5AC3">
            <w:pPr>
              <w:spacing w:after="0" w:line="240" w:lineRule="auto"/>
              <w:ind w:left="204"/>
              <w:jc w:val="both"/>
              <w:rPr>
                <w:rFonts w:ascii="Garamond" w:eastAsia="Times" w:hAnsi="Garamond" w:cstheme="majorBidi"/>
                <w:sz w:val="24"/>
                <w:szCs w:val="24"/>
                <w:lang w:eastAsia="ar-SA"/>
              </w:rPr>
            </w:pPr>
            <w:r w:rsidRPr="004D515E">
              <w:rPr>
                <w:rFonts w:ascii="Garamond" w:eastAsia="Times" w:hAnsi="Garamond" w:cstheme="majorBidi"/>
                <w:sz w:val="24"/>
                <w:szCs w:val="24"/>
                <w:lang w:eastAsia="ar-SA"/>
              </w:rPr>
              <w:t xml:space="preserve">Research, academic advising and teaching graduate including Operations Management, Managerial Economics, Food Market Organization and Structure, </w:t>
            </w:r>
          </w:p>
          <w:p w14:paraId="57A0E3F0" w14:textId="77777777" w:rsidR="00BD5AC3" w:rsidRPr="004D515E" w:rsidRDefault="00BD5AC3" w:rsidP="00BD5AC3">
            <w:pPr>
              <w:spacing w:after="0" w:line="240" w:lineRule="auto"/>
              <w:ind w:left="204"/>
              <w:jc w:val="both"/>
              <w:rPr>
                <w:rFonts w:ascii="Garamond" w:eastAsia="Times" w:hAnsi="Garamond" w:cstheme="majorBidi"/>
                <w:sz w:val="24"/>
                <w:szCs w:val="24"/>
                <w:lang w:eastAsia="ar-SA"/>
              </w:rPr>
            </w:pPr>
            <w:r w:rsidRPr="004D515E">
              <w:rPr>
                <w:rFonts w:ascii="Garamond" w:eastAsia="Times" w:hAnsi="Garamond" w:cstheme="majorBidi"/>
                <w:sz w:val="24"/>
                <w:szCs w:val="24"/>
                <w:lang w:eastAsia="ar-SA"/>
              </w:rPr>
              <w:t xml:space="preserve">Undergraduate: Agricultural Extension Methods, Management and Business </w:t>
            </w:r>
            <w:proofErr w:type="gramStart"/>
            <w:r w:rsidRPr="004D515E">
              <w:rPr>
                <w:rFonts w:ascii="Garamond" w:eastAsia="Times" w:hAnsi="Garamond" w:cstheme="majorBidi"/>
                <w:sz w:val="24"/>
                <w:szCs w:val="24"/>
                <w:lang w:eastAsia="ar-SA"/>
              </w:rPr>
              <w:t>Skills,  Economics</w:t>
            </w:r>
            <w:proofErr w:type="gramEnd"/>
            <w:r w:rsidRPr="004D515E">
              <w:rPr>
                <w:rFonts w:ascii="Garamond" w:eastAsia="Times" w:hAnsi="Garamond" w:cstheme="majorBidi"/>
                <w:sz w:val="24"/>
                <w:szCs w:val="24"/>
                <w:lang w:eastAsia="ar-SA"/>
              </w:rPr>
              <w:t xml:space="preserve"> of Development, Marketing of fisheries and Agricultural Products, Agriculture and Food Policy.</w:t>
            </w:r>
          </w:p>
          <w:p w14:paraId="41C8F396" w14:textId="77777777" w:rsidR="00BD5AC3" w:rsidRDefault="00BD5AC3" w:rsidP="00BD5AC3">
            <w:pPr>
              <w:spacing w:after="0" w:line="240" w:lineRule="auto"/>
              <w:ind w:left="204"/>
              <w:jc w:val="both"/>
              <w:rPr>
                <w:rFonts w:ascii="Garamond" w:eastAsia="Times" w:hAnsi="Garamond" w:cstheme="majorBidi"/>
                <w:sz w:val="24"/>
                <w:szCs w:val="24"/>
                <w:lang w:eastAsia="ar-SA"/>
              </w:rPr>
            </w:pPr>
          </w:p>
          <w:p w14:paraId="58074993" w14:textId="25A79A9E" w:rsidR="00065D8B" w:rsidRPr="00261648" w:rsidRDefault="00065D8B" w:rsidP="00065D8B">
            <w:pPr>
              <w:pStyle w:val="ListParagraph"/>
              <w:numPr>
                <w:ilvl w:val="0"/>
                <w:numId w:val="18"/>
              </w:numPr>
              <w:spacing w:after="0" w:line="240" w:lineRule="auto"/>
              <w:jc w:val="both"/>
              <w:rPr>
                <w:rFonts w:ascii="Garamond" w:eastAsia="Times" w:hAnsi="Garamond" w:cstheme="majorBidi"/>
                <w:b/>
                <w:bCs/>
                <w:sz w:val="24"/>
                <w:szCs w:val="24"/>
                <w:lang w:eastAsia="ar-SA"/>
              </w:rPr>
            </w:pPr>
            <w:r>
              <w:rPr>
                <w:rFonts w:ascii="Garamond" w:eastAsia="Times" w:hAnsi="Garamond" w:cstheme="majorBidi"/>
                <w:sz w:val="24"/>
                <w:szCs w:val="24"/>
                <w:lang w:eastAsia="ar-SA"/>
              </w:rPr>
              <w:t xml:space="preserve">Assistant Dean </w:t>
            </w:r>
            <w:r w:rsidR="007D3B28">
              <w:rPr>
                <w:rFonts w:ascii="Garamond" w:eastAsia="Times" w:hAnsi="Garamond" w:cstheme="majorBidi"/>
                <w:sz w:val="24"/>
                <w:szCs w:val="24"/>
                <w:lang w:eastAsia="ar-SA"/>
              </w:rPr>
              <w:t xml:space="preserve">for Outreach and Community Services                          </w:t>
            </w:r>
            <w:r w:rsidR="007D3B28" w:rsidRPr="00261648">
              <w:rPr>
                <w:rFonts w:ascii="Garamond" w:eastAsia="Times" w:hAnsi="Garamond" w:cstheme="majorBidi"/>
                <w:b/>
                <w:bCs/>
                <w:sz w:val="24"/>
                <w:szCs w:val="24"/>
                <w:lang w:eastAsia="ar-SA"/>
              </w:rPr>
              <w:t>2016-2019</w:t>
            </w:r>
          </w:p>
          <w:p w14:paraId="29333852" w14:textId="77777777" w:rsidR="00BD5AC3" w:rsidRPr="004D515E" w:rsidRDefault="00BD5AC3" w:rsidP="00BD5AC3">
            <w:pPr>
              <w:keepNext/>
              <w:numPr>
                <w:ilvl w:val="0"/>
                <w:numId w:val="18"/>
              </w:numPr>
              <w:spacing w:after="0" w:line="240" w:lineRule="auto"/>
              <w:ind w:left="564"/>
              <w:jc w:val="both"/>
              <w:outlineLvl w:val="0"/>
              <w:rPr>
                <w:rFonts w:ascii="Garamond" w:eastAsia="Times" w:hAnsi="Garamond" w:cstheme="majorBidi"/>
                <w:bCs/>
                <w:sz w:val="24"/>
                <w:szCs w:val="24"/>
                <w:lang w:eastAsia="ar-SA"/>
              </w:rPr>
            </w:pPr>
            <w:r w:rsidRPr="004D515E">
              <w:rPr>
                <w:rFonts w:ascii="Garamond" w:eastAsia="Times" w:hAnsi="Garamond" w:cstheme="majorBidi"/>
                <w:b/>
                <w:sz w:val="24"/>
                <w:szCs w:val="24"/>
                <w:lang w:eastAsia="ar-SA"/>
              </w:rPr>
              <w:t>Lecturer</w:t>
            </w:r>
            <w:r w:rsidRPr="004D515E">
              <w:rPr>
                <w:rFonts w:ascii="Garamond" w:eastAsia="Times" w:hAnsi="Garamond" w:cstheme="majorBidi"/>
                <w:bCs/>
                <w:sz w:val="24"/>
                <w:szCs w:val="24"/>
                <w:lang w:eastAsia="ar-SA"/>
              </w:rPr>
              <w:t xml:space="preserve"> </w:t>
            </w:r>
            <w:r w:rsidRPr="004D515E">
              <w:rPr>
                <w:rFonts w:ascii="Garamond" w:eastAsia="Times" w:hAnsi="Garamond" w:cstheme="majorBidi"/>
                <w:bCs/>
                <w:sz w:val="24"/>
                <w:szCs w:val="24"/>
                <w:lang w:eastAsia="ar-SA"/>
              </w:rPr>
              <w:tab/>
            </w:r>
            <w:r w:rsidRPr="004D515E">
              <w:rPr>
                <w:rFonts w:ascii="Garamond" w:eastAsia="Times" w:hAnsi="Garamond" w:cstheme="majorBidi"/>
                <w:bCs/>
                <w:sz w:val="24"/>
                <w:szCs w:val="24"/>
                <w:lang w:eastAsia="ar-SA"/>
              </w:rPr>
              <w:tab/>
            </w:r>
            <w:r w:rsidRPr="004D515E">
              <w:rPr>
                <w:rFonts w:ascii="Garamond" w:eastAsia="Times" w:hAnsi="Garamond" w:cstheme="majorBidi"/>
                <w:bCs/>
                <w:sz w:val="24"/>
                <w:szCs w:val="24"/>
                <w:lang w:eastAsia="ar-SA"/>
              </w:rPr>
              <w:tab/>
            </w:r>
            <w:r w:rsidRPr="004D515E">
              <w:rPr>
                <w:rFonts w:ascii="Garamond" w:eastAsia="Times" w:hAnsi="Garamond" w:cstheme="majorBidi"/>
                <w:bCs/>
                <w:sz w:val="24"/>
                <w:szCs w:val="24"/>
                <w:lang w:eastAsia="ar-SA"/>
              </w:rPr>
              <w:tab/>
            </w:r>
            <w:r w:rsidRPr="004D515E">
              <w:rPr>
                <w:rFonts w:ascii="Garamond" w:eastAsia="Times" w:hAnsi="Garamond" w:cstheme="majorBidi"/>
                <w:bCs/>
                <w:sz w:val="24"/>
                <w:szCs w:val="24"/>
                <w:lang w:eastAsia="ar-SA"/>
              </w:rPr>
              <w:tab/>
            </w:r>
            <w:r w:rsidRPr="004D515E">
              <w:rPr>
                <w:rFonts w:ascii="Garamond" w:eastAsia="Times" w:hAnsi="Garamond" w:cstheme="majorBidi"/>
                <w:bCs/>
                <w:sz w:val="24"/>
                <w:szCs w:val="24"/>
                <w:lang w:eastAsia="ar-SA"/>
              </w:rPr>
              <w:tab/>
            </w:r>
            <w:r w:rsidRPr="004D515E">
              <w:rPr>
                <w:rFonts w:ascii="Garamond" w:eastAsia="Times" w:hAnsi="Garamond" w:cstheme="majorBidi"/>
                <w:bCs/>
                <w:sz w:val="24"/>
                <w:szCs w:val="24"/>
                <w:lang w:eastAsia="ar-SA"/>
              </w:rPr>
              <w:tab/>
              <w:t xml:space="preserve">    </w:t>
            </w:r>
            <w:r w:rsidRPr="004D515E">
              <w:rPr>
                <w:rFonts w:ascii="Garamond" w:eastAsia="Times" w:hAnsi="Garamond" w:cstheme="majorBidi"/>
                <w:bCs/>
                <w:sz w:val="24"/>
                <w:szCs w:val="24"/>
                <w:lang w:eastAsia="ar-SA"/>
              </w:rPr>
              <w:tab/>
              <w:t xml:space="preserve">     </w:t>
            </w:r>
          </w:p>
          <w:p w14:paraId="02298067" w14:textId="77777777" w:rsidR="00BD5AC3" w:rsidRPr="004D515E" w:rsidRDefault="00BD5AC3" w:rsidP="00BD5AC3">
            <w:pPr>
              <w:keepNext/>
              <w:spacing w:after="0" w:line="240" w:lineRule="auto"/>
              <w:ind w:left="204"/>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28 /5/2001–31/7/ 2008</w:t>
            </w:r>
          </w:p>
          <w:p w14:paraId="71084E01" w14:textId="77777777" w:rsidR="00BD5AC3" w:rsidRPr="004D515E" w:rsidRDefault="00BD5AC3" w:rsidP="00BD5AC3">
            <w:pPr>
              <w:keepNext/>
              <w:spacing w:after="0" w:line="240" w:lineRule="auto"/>
              <w:ind w:firstLine="360"/>
              <w:jc w:val="both"/>
              <w:outlineLvl w:val="7"/>
              <w:rPr>
                <w:rFonts w:ascii="Garamond" w:eastAsia="Times" w:hAnsi="Garamond" w:cstheme="majorBidi"/>
                <w:b/>
                <w:bCs/>
                <w:sz w:val="24"/>
                <w:szCs w:val="24"/>
                <w:lang w:eastAsia="ar-SA"/>
              </w:rPr>
            </w:pPr>
            <w:r w:rsidRPr="004D515E">
              <w:rPr>
                <w:rFonts w:ascii="Garamond" w:eastAsia="Times" w:hAnsi="Garamond" w:cstheme="majorBidi"/>
                <w:b/>
                <w:bCs/>
                <w:sz w:val="24"/>
                <w:szCs w:val="24"/>
                <w:lang w:eastAsia="ar-SA"/>
              </w:rPr>
              <w:t>Department of Natural Resource Economics, SQU, Oman</w:t>
            </w:r>
          </w:p>
          <w:p w14:paraId="40C052DA" w14:textId="77777777" w:rsidR="00BD5AC3" w:rsidRPr="004D515E" w:rsidRDefault="00BD5AC3" w:rsidP="00BD5AC3">
            <w:pPr>
              <w:spacing w:after="0" w:line="240" w:lineRule="auto"/>
              <w:ind w:left="204"/>
              <w:jc w:val="both"/>
              <w:rPr>
                <w:rFonts w:ascii="Garamond" w:eastAsia="Times" w:hAnsi="Garamond" w:cstheme="majorBidi"/>
                <w:sz w:val="24"/>
                <w:szCs w:val="24"/>
                <w:lang w:eastAsia="ar-SA"/>
              </w:rPr>
            </w:pPr>
            <w:r w:rsidRPr="004D515E">
              <w:rPr>
                <w:rFonts w:ascii="Garamond" w:eastAsia="Times" w:hAnsi="Garamond" w:cstheme="majorBidi"/>
                <w:sz w:val="24"/>
                <w:szCs w:val="24"/>
                <w:lang w:eastAsia="ar-SA"/>
              </w:rPr>
              <w:t>Assigned undergraduate courses offered by the Department, resuming research, and academic advising.</w:t>
            </w:r>
          </w:p>
          <w:p w14:paraId="72A3D3EC" w14:textId="77777777" w:rsidR="00BD5AC3" w:rsidRPr="004D515E" w:rsidRDefault="00BD5AC3" w:rsidP="00BD5AC3">
            <w:pPr>
              <w:spacing w:after="0" w:line="240" w:lineRule="auto"/>
              <w:ind w:left="204"/>
              <w:jc w:val="both"/>
              <w:rPr>
                <w:rFonts w:ascii="Garamond" w:eastAsia="Times" w:hAnsi="Garamond" w:cstheme="majorBidi"/>
                <w:sz w:val="24"/>
                <w:szCs w:val="24"/>
                <w:lang w:eastAsia="ar-SA"/>
              </w:rPr>
            </w:pPr>
          </w:p>
          <w:p w14:paraId="629C957A" w14:textId="77777777" w:rsidR="00BD5AC3" w:rsidRPr="004D515E" w:rsidRDefault="00BD5AC3" w:rsidP="00BD5AC3">
            <w:pPr>
              <w:numPr>
                <w:ilvl w:val="0"/>
                <w:numId w:val="18"/>
              </w:numPr>
              <w:spacing w:after="0" w:line="240" w:lineRule="auto"/>
              <w:ind w:left="564"/>
              <w:contextualSpacing/>
              <w:jc w:val="both"/>
              <w:rPr>
                <w:rFonts w:ascii="Garamond" w:hAnsi="Garamond" w:cstheme="majorBidi"/>
                <w:b/>
                <w:bCs/>
                <w:sz w:val="24"/>
                <w:szCs w:val="24"/>
              </w:rPr>
            </w:pPr>
            <w:r w:rsidRPr="004D515E">
              <w:rPr>
                <w:rFonts w:ascii="Garamond" w:hAnsi="Garamond" w:cstheme="majorBidi"/>
                <w:b/>
                <w:bCs/>
                <w:sz w:val="24"/>
                <w:szCs w:val="24"/>
              </w:rPr>
              <w:t xml:space="preserve">Staff/Technician </w:t>
            </w:r>
          </w:p>
          <w:p w14:paraId="07E79CEB" w14:textId="77777777" w:rsidR="00BD5AC3" w:rsidRPr="004D515E" w:rsidRDefault="00BD5AC3" w:rsidP="00BD5AC3">
            <w:pPr>
              <w:spacing w:after="0" w:line="240" w:lineRule="auto"/>
              <w:ind w:firstLine="360"/>
              <w:jc w:val="both"/>
              <w:rPr>
                <w:rFonts w:ascii="Garamond" w:hAnsi="Garamond" w:cstheme="majorBidi"/>
                <w:b/>
                <w:bCs/>
                <w:sz w:val="24"/>
                <w:szCs w:val="24"/>
              </w:rPr>
            </w:pPr>
            <w:r w:rsidRPr="004D515E">
              <w:rPr>
                <w:rFonts w:ascii="Garamond" w:hAnsi="Garamond" w:cstheme="majorBidi"/>
                <w:b/>
                <w:bCs/>
                <w:sz w:val="24"/>
                <w:szCs w:val="24"/>
              </w:rPr>
              <w:t>26 August 1996–27 May 2001</w:t>
            </w:r>
          </w:p>
          <w:p w14:paraId="040F4341" w14:textId="77777777" w:rsidR="00BD5AC3" w:rsidRPr="004D515E" w:rsidRDefault="00BD5AC3" w:rsidP="00BD5AC3">
            <w:pPr>
              <w:keepNext/>
              <w:spacing w:after="0" w:line="240" w:lineRule="auto"/>
              <w:ind w:firstLine="360"/>
              <w:jc w:val="both"/>
              <w:outlineLvl w:val="7"/>
              <w:rPr>
                <w:rFonts w:ascii="Garamond" w:eastAsia="Times" w:hAnsi="Garamond" w:cstheme="majorBidi"/>
                <w:b/>
                <w:bCs/>
                <w:sz w:val="24"/>
                <w:szCs w:val="24"/>
                <w:lang w:eastAsia="ar-SA"/>
              </w:rPr>
            </w:pPr>
            <w:r w:rsidRPr="004D515E">
              <w:rPr>
                <w:rFonts w:ascii="Garamond" w:eastAsia="Times" w:hAnsi="Garamond" w:cstheme="majorBidi"/>
                <w:b/>
                <w:bCs/>
                <w:sz w:val="24"/>
                <w:szCs w:val="24"/>
                <w:lang w:eastAsia="ar-SA"/>
              </w:rPr>
              <w:t>Department of Agricultural Economics and Rural Studies, SQU, Oman</w:t>
            </w:r>
          </w:p>
          <w:p w14:paraId="62EE2C93" w14:textId="77777777" w:rsidR="00BD5AC3" w:rsidRPr="004D515E" w:rsidRDefault="00BD5AC3" w:rsidP="00BD5AC3">
            <w:pPr>
              <w:numPr>
                <w:ilvl w:val="0"/>
                <w:numId w:val="4"/>
              </w:numPr>
              <w:spacing w:after="0" w:line="240" w:lineRule="auto"/>
              <w:ind w:left="564"/>
              <w:jc w:val="both"/>
              <w:rPr>
                <w:rFonts w:ascii="Garamond" w:hAnsi="Garamond" w:cstheme="majorBidi"/>
                <w:sz w:val="24"/>
                <w:szCs w:val="24"/>
              </w:rPr>
            </w:pPr>
            <w:r w:rsidRPr="004D515E">
              <w:rPr>
                <w:rFonts w:ascii="Garamond" w:hAnsi="Garamond" w:cstheme="majorBidi"/>
                <w:sz w:val="24"/>
                <w:szCs w:val="24"/>
              </w:rPr>
              <w:t xml:space="preserve">Assisting in the Department courses, research and academic work. Analysis and collection </w:t>
            </w:r>
            <w:proofErr w:type="gramStart"/>
            <w:r w:rsidRPr="004D515E">
              <w:rPr>
                <w:rFonts w:ascii="Garamond" w:hAnsi="Garamond" w:cstheme="majorBidi"/>
                <w:sz w:val="24"/>
                <w:szCs w:val="24"/>
              </w:rPr>
              <w:t>of  statistical</w:t>
            </w:r>
            <w:proofErr w:type="gramEnd"/>
            <w:r w:rsidRPr="004D515E">
              <w:rPr>
                <w:rFonts w:ascii="Garamond" w:hAnsi="Garamond" w:cstheme="majorBidi"/>
                <w:sz w:val="24"/>
                <w:szCs w:val="24"/>
              </w:rPr>
              <w:t xml:space="preserve"> data. </w:t>
            </w:r>
          </w:p>
          <w:p w14:paraId="1DAF77EA" w14:textId="77777777" w:rsidR="00BD5AC3" w:rsidRPr="004D515E" w:rsidRDefault="00BD5AC3" w:rsidP="00BD5AC3">
            <w:pPr>
              <w:numPr>
                <w:ilvl w:val="0"/>
                <w:numId w:val="4"/>
              </w:numPr>
              <w:spacing w:after="0" w:line="240" w:lineRule="auto"/>
              <w:ind w:left="564"/>
              <w:jc w:val="both"/>
              <w:rPr>
                <w:rFonts w:ascii="Garamond" w:hAnsi="Garamond" w:cstheme="majorBidi"/>
                <w:sz w:val="24"/>
                <w:szCs w:val="24"/>
              </w:rPr>
            </w:pPr>
            <w:r w:rsidRPr="004D515E">
              <w:rPr>
                <w:rFonts w:ascii="Garamond" w:hAnsi="Garamond" w:cstheme="majorBidi"/>
                <w:sz w:val="24"/>
                <w:szCs w:val="24"/>
              </w:rPr>
              <w:t>Assisting in computer classes.</w:t>
            </w:r>
          </w:p>
          <w:p w14:paraId="389BAA17" w14:textId="77777777" w:rsidR="00BD5AC3" w:rsidRPr="004D515E" w:rsidRDefault="00BD5AC3" w:rsidP="00BD5AC3">
            <w:pPr>
              <w:keepNext/>
              <w:numPr>
                <w:ilvl w:val="0"/>
                <w:numId w:val="18"/>
              </w:numPr>
              <w:spacing w:after="0" w:line="240" w:lineRule="auto"/>
              <w:ind w:left="564"/>
              <w:jc w:val="both"/>
              <w:outlineLvl w:val="0"/>
              <w:rPr>
                <w:rFonts w:ascii="Garamond" w:eastAsia="Times" w:hAnsi="Garamond" w:cstheme="majorBidi"/>
                <w:b/>
                <w:sz w:val="24"/>
                <w:szCs w:val="24"/>
                <w:lang w:eastAsia="ar-SA"/>
              </w:rPr>
            </w:pPr>
            <w:r w:rsidRPr="004D515E">
              <w:rPr>
                <w:rFonts w:ascii="Garamond" w:hAnsi="Garamond" w:cstheme="majorBidi"/>
                <w:sz w:val="24"/>
                <w:szCs w:val="24"/>
              </w:rPr>
              <w:t xml:space="preserve">Assisting faculty, staff and students in solving hardware, software and network problems. </w:t>
            </w:r>
            <w:r w:rsidRPr="004D515E">
              <w:rPr>
                <w:rFonts w:ascii="Garamond" w:eastAsia="Times" w:hAnsi="Garamond" w:cstheme="majorBidi"/>
                <w:b/>
                <w:sz w:val="24"/>
                <w:szCs w:val="24"/>
                <w:lang w:eastAsia="ar-SA"/>
              </w:rPr>
              <w:t xml:space="preserve">Supervisor </w:t>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t xml:space="preserve">    </w:t>
            </w:r>
            <w:r w:rsidRPr="004D515E">
              <w:rPr>
                <w:rFonts w:ascii="Garamond" w:eastAsia="Times" w:hAnsi="Garamond" w:cstheme="majorBidi"/>
                <w:b/>
                <w:sz w:val="24"/>
                <w:szCs w:val="24"/>
                <w:lang w:eastAsia="ar-SA"/>
              </w:rPr>
              <w:tab/>
              <w:t xml:space="preserve">    </w:t>
            </w:r>
          </w:p>
          <w:p w14:paraId="6B7D3980" w14:textId="77777777" w:rsidR="00BD5AC3" w:rsidRPr="004D515E" w:rsidRDefault="00BD5AC3" w:rsidP="00BD5AC3">
            <w:pPr>
              <w:keepNext/>
              <w:spacing w:after="0" w:line="240" w:lineRule="auto"/>
              <w:ind w:firstLine="360"/>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November 1995–August 1996</w:t>
            </w:r>
          </w:p>
          <w:p w14:paraId="7CBA8D67" w14:textId="77777777" w:rsidR="00BD5AC3" w:rsidRPr="004D515E" w:rsidRDefault="00BD5AC3" w:rsidP="00BD5AC3">
            <w:pPr>
              <w:spacing w:after="0" w:line="240" w:lineRule="auto"/>
              <w:ind w:firstLine="360"/>
              <w:jc w:val="both"/>
              <w:rPr>
                <w:rFonts w:ascii="Garamond" w:hAnsi="Garamond" w:cstheme="majorBidi"/>
                <w:b/>
                <w:bCs/>
                <w:sz w:val="24"/>
                <w:szCs w:val="24"/>
              </w:rPr>
            </w:pPr>
            <w:r w:rsidRPr="004D515E">
              <w:rPr>
                <w:rFonts w:ascii="Garamond" w:hAnsi="Garamond" w:cstheme="majorBidi"/>
                <w:b/>
                <w:bCs/>
                <w:sz w:val="24"/>
                <w:szCs w:val="24"/>
              </w:rPr>
              <w:t xml:space="preserve">National Livestock Co.  Barka, Oman. </w:t>
            </w:r>
          </w:p>
          <w:p w14:paraId="48B952AD" w14:textId="77777777" w:rsidR="00BD5AC3" w:rsidRPr="004D515E" w:rsidRDefault="00BD5AC3" w:rsidP="00BD5AC3">
            <w:pPr>
              <w:spacing w:after="0" w:line="240" w:lineRule="auto"/>
              <w:ind w:left="204"/>
              <w:jc w:val="both"/>
              <w:rPr>
                <w:rFonts w:ascii="Garamond" w:hAnsi="Garamond" w:cstheme="majorBidi"/>
                <w:sz w:val="24"/>
                <w:szCs w:val="24"/>
              </w:rPr>
            </w:pPr>
            <w:r w:rsidRPr="004D515E">
              <w:rPr>
                <w:rFonts w:ascii="Garamond" w:hAnsi="Garamond" w:cstheme="majorBidi"/>
                <w:sz w:val="24"/>
                <w:szCs w:val="24"/>
              </w:rPr>
              <w:t>Managing and supervising one of the largest broiler stations in the country. Reporting directly to the managing director</w:t>
            </w:r>
          </w:p>
          <w:p w14:paraId="0A8F1250" w14:textId="77777777" w:rsidR="00BD5AC3" w:rsidRPr="004D515E" w:rsidRDefault="00BD5AC3" w:rsidP="00BD5AC3">
            <w:pPr>
              <w:numPr>
                <w:ilvl w:val="0"/>
                <w:numId w:val="5"/>
              </w:numPr>
              <w:spacing w:after="0" w:line="240" w:lineRule="auto"/>
              <w:ind w:left="564"/>
              <w:jc w:val="both"/>
              <w:rPr>
                <w:rFonts w:ascii="Garamond" w:hAnsi="Garamond" w:cstheme="majorBidi"/>
                <w:sz w:val="24"/>
                <w:szCs w:val="24"/>
              </w:rPr>
            </w:pPr>
            <w:r w:rsidRPr="004D515E">
              <w:rPr>
                <w:rFonts w:ascii="Garamond" w:hAnsi="Garamond" w:cstheme="majorBidi"/>
                <w:sz w:val="24"/>
                <w:szCs w:val="24"/>
              </w:rPr>
              <w:t xml:space="preserve">Gained experience in management and solving daily issues related to employees, relationship with suppliers and customers, production, and government authorities. </w:t>
            </w:r>
          </w:p>
          <w:p w14:paraId="0D0B940D" w14:textId="77777777" w:rsidR="00BD5AC3" w:rsidRDefault="00BD5AC3" w:rsidP="00BD5AC3">
            <w:pPr>
              <w:keepNext/>
              <w:spacing w:after="0" w:line="240" w:lineRule="auto"/>
              <w:ind w:left="564"/>
              <w:contextualSpacing/>
              <w:jc w:val="both"/>
              <w:outlineLvl w:val="0"/>
              <w:rPr>
                <w:rFonts w:ascii="Garamond" w:eastAsia="Times" w:hAnsi="Garamond" w:cstheme="majorBidi"/>
                <w:b/>
                <w:sz w:val="24"/>
                <w:szCs w:val="24"/>
                <w:lang w:eastAsia="ar-SA"/>
              </w:rPr>
            </w:pPr>
          </w:p>
        </w:tc>
      </w:tr>
    </w:tbl>
    <w:p w14:paraId="0E27B00A" w14:textId="77777777" w:rsidR="00EE4371" w:rsidRPr="004D515E" w:rsidRDefault="00EE4371" w:rsidP="00BD5AC3">
      <w:pPr>
        <w:spacing w:after="0" w:line="240" w:lineRule="auto"/>
        <w:ind w:left="360"/>
        <w:jc w:val="both"/>
        <w:rPr>
          <w:rFonts w:ascii="Garamond" w:hAnsi="Garamond" w:cstheme="majorBidi"/>
          <w:sz w:val="24"/>
          <w:szCs w:val="24"/>
        </w:rPr>
      </w:pPr>
    </w:p>
    <w:p w14:paraId="07DEE553" w14:textId="77777777" w:rsidR="004D515E" w:rsidRPr="004D515E" w:rsidRDefault="004D515E" w:rsidP="001A05C3">
      <w:pPr>
        <w:keepNext/>
        <w:spacing w:after="0" w:line="240" w:lineRule="auto"/>
        <w:ind w:left="360"/>
        <w:contextualSpacing/>
        <w:jc w:val="both"/>
        <w:outlineLvl w:val="0"/>
        <w:rPr>
          <w:rFonts w:ascii="Garamond" w:eastAsia="Times" w:hAnsi="Garamond" w:cstheme="majorBidi"/>
          <w:b/>
          <w:bCs/>
          <w:sz w:val="34"/>
          <w:szCs w:val="34"/>
          <w:lang w:eastAsia="ar-SA"/>
        </w:rPr>
      </w:pPr>
      <w:r w:rsidRPr="004D515E">
        <w:rPr>
          <w:rFonts w:ascii="Garamond" w:eastAsia="Times" w:hAnsi="Garamond" w:cstheme="majorBidi"/>
          <w:b/>
          <w:bCs/>
          <w:sz w:val="34"/>
          <w:szCs w:val="34"/>
          <w:lang w:eastAsia="ar-SA"/>
        </w:rPr>
        <w:lastRenderedPageBreak/>
        <w:t>EDUCATION</w:t>
      </w:r>
    </w:p>
    <w:tbl>
      <w:tblPr>
        <w:tblW w:w="9846"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6"/>
      </w:tblGrid>
      <w:tr w:rsidR="00BD5AC3" w14:paraId="3E9682A9" w14:textId="77777777" w:rsidTr="00BD5AC3">
        <w:trPr>
          <w:trHeight w:val="3736"/>
        </w:trPr>
        <w:tc>
          <w:tcPr>
            <w:tcW w:w="9846" w:type="dxa"/>
          </w:tcPr>
          <w:p w14:paraId="4C4FACF9" w14:textId="77777777" w:rsidR="00BD5AC3" w:rsidRPr="004D515E" w:rsidRDefault="00BD5AC3" w:rsidP="00BD5AC3">
            <w:pPr>
              <w:keepNext/>
              <w:numPr>
                <w:ilvl w:val="0"/>
                <w:numId w:val="20"/>
              </w:numPr>
              <w:spacing w:after="0" w:line="240" w:lineRule="auto"/>
              <w:ind w:left="915"/>
              <w:contextualSpacing/>
              <w:jc w:val="both"/>
              <w:outlineLvl w:val="0"/>
              <w:rPr>
                <w:rFonts w:ascii="Garamond" w:eastAsia="Times" w:hAnsi="Garamond" w:cstheme="majorBidi"/>
                <w:b/>
                <w:bCs/>
                <w:sz w:val="24"/>
                <w:szCs w:val="24"/>
                <w:lang w:eastAsia="ar-SA"/>
              </w:rPr>
            </w:pPr>
            <w:r w:rsidRPr="004D515E">
              <w:rPr>
                <w:rFonts w:ascii="Garamond" w:eastAsia="Times" w:hAnsi="Garamond" w:cstheme="majorBidi"/>
                <w:b/>
                <w:bCs/>
                <w:sz w:val="24"/>
                <w:szCs w:val="24"/>
                <w:lang w:eastAsia="ar-SA"/>
              </w:rPr>
              <w:t xml:space="preserve">School of Natural and Rural Systems Management, </w:t>
            </w:r>
          </w:p>
          <w:p w14:paraId="56EB1E68" w14:textId="77777777" w:rsidR="00BD5AC3" w:rsidRPr="004D515E" w:rsidRDefault="00BD5AC3" w:rsidP="00BD5AC3">
            <w:pPr>
              <w:keepNext/>
              <w:spacing w:after="0" w:line="240" w:lineRule="auto"/>
              <w:ind w:left="195" w:firstLine="360"/>
              <w:jc w:val="both"/>
              <w:outlineLvl w:val="0"/>
              <w:rPr>
                <w:rFonts w:ascii="Garamond" w:eastAsia="Times" w:hAnsi="Garamond" w:cstheme="majorBidi"/>
                <w:b/>
                <w:bCs/>
                <w:sz w:val="24"/>
                <w:szCs w:val="24"/>
                <w:lang w:eastAsia="ar-SA"/>
              </w:rPr>
            </w:pPr>
            <w:r w:rsidRPr="004D515E">
              <w:rPr>
                <w:rFonts w:ascii="Garamond" w:eastAsia="Times" w:hAnsi="Garamond" w:cstheme="majorBidi"/>
                <w:b/>
                <w:bCs/>
                <w:sz w:val="24"/>
                <w:szCs w:val="24"/>
                <w:lang w:eastAsia="ar-SA"/>
              </w:rPr>
              <w:t xml:space="preserve">The University of Queensland, Australia </w:t>
            </w:r>
            <w:r w:rsidRPr="004D515E">
              <w:rPr>
                <w:rFonts w:ascii="Garamond" w:eastAsia="Times" w:hAnsi="Garamond" w:cstheme="majorBidi"/>
                <w:b/>
                <w:bCs/>
                <w:sz w:val="24"/>
                <w:szCs w:val="24"/>
                <w:lang w:eastAsia="ar-SA"/>
              </w:rPr>
              <w:tab/>
            </w:r>
            <w:r w:rsidRPr="004D515E">
              <w:rPr>
                <w:rFonts w:ascii="Garamond" w:eastAsia="Times" w:hAnsi="Garamond" w:cstheme="majorBidi"/>
                <w:b/>
                <w:bCs/>
                <w:sz w:val="24"/>
                <w:szCs w:val="24"/>
                <w:lang w:eastAsia="ar-SA"/>
              </w:rPr>
              <w:tab/>
            </w:r>
            <w:r w:rsidRPr="004D515E">
              <w:rPr>
                <w:rFonts w:ascii="Garamond" w:eastAsia="Times" w:hAnsi="Garamond" w:cstheme="majorBidi"/>
                <w:b/>
                <w:bCs/>
                <w:sz w:val="24"/>
                <w:szCs w:val="24"/>
                <w:lang w:eastAsia="ar-SA"/>
              </w:rPr>
              <w:tab/>
            </w:r>
            <w:r w:rsidRPr="004D515E">
              <w:rPr>
                <w:rFonts w:ascii="Garamond" w:eastAsia="Times" w:hAnsi="Garamond" w:cstheme="majorBidi"/>
                <w:b/>
                <w:bCs/>
                <w:sz w:val="24"/>
                <w:szCs w:val="24"/>
                <w:lang w:eastAsia="ar-SA"/>
              </w:rPr>
              <w:tab/>
            </w:r>
          </w:p>
          <w:p w14:paraId="6FEEB6FC" w14:textId="77777777" w:rsidR="00BD5AC3" w:rsidRPr="004D515E" w:rsidRDefault="00BD5AC3" w:rsidP="00BD5AC3">
            <w:pPr>
              <w:keepNext/>
              <w:spacing w:after="0" w:line="240" w:lineRule="auto"/>
              <w:ind w:left="195" w:firstLine="360"/>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February 2003–July 2008</w:t>
            </w:r>
          </w:p>
          <w:p w14:paraId="3BEBC176" w14:textId="77777777" w:rsidR="00BD5AC3" w:rsidRPr="004D515E" w:rsidRDefault="00BD5AC3" w:rsidP="00BD5AC3">
            <w:pPr>
              <w:spacing w:after="0" w:line="240" w:lineRule="auto"/>
              <w:ind w:left="555"/>
              <w:jc w:val="both"/>
              <w:rPr>
                <w:rFonts w:ascii="Garamond" w:eastAsia="Times" w:hAnsi="Garamond" w:cstheme="majorBidi"/>
                <w:bCs/>
                <w:sz w:val="24"/>
                <w:szCs w:val="24"/>
                <w:lang w:eastAsia="ar-SA"/>
              </w:rPr>
            </w:pPr>
            <w:r w:rsidRPr="004D515E">
              <w:rPr>
                <w:rFonts w:ascii="Garamond" w:eastAsia="Times" w:hAnsi="Garamond" w:cstheme="majorBidi"/>
                <w:b/>
                <w:sz w:val="24"/>
                <w:szCs w:val="24"/>
                <w:lang w:eastAsia="ar-SA"/>
              </w:rPr>
              <w:t>2008, Doctor of Philosophy (PhD)</w:t>
            </w:r>
            <w:r w:rsidRPr="004D515E">
              <w:rPr>
                <w:rFonts w:ascii="Garamond" w:eastAsia="Times" w:hAnsi="Garamond" w:cstheme="majorBidi"/>
                <w:bCs/>
                <w:sz w:val="24"/>
                <w:szCs w:val="24"/>
                <w:lang w:eastAsia="ar-SA"/>
              </w:rPr>
              <w:t xml:space="preserve"> in the field of </w:t>
            </w:r>
            <w:r w:rsidRPr="00CF732B">
              <w:rPr>
                <w:rFonts w:ascii="Garamond" w:eastAsia="Times" w:hAnsi="Garamond" w:cstheme="majorBidi"/>
                <w:b/>
                <w:sz w:val="24"/>
                <w:szCs w:val="24"/>
                <w:lang w:eastAsia="ar-SA"/>
              </w:rPr>
              <w:t>Regional and Rural Business Management</w:t>
            </w:r>
            <w:r w:rsidRPr="004D515E">
              <w:rPr>
                <w:rFonts w:ascii="Garamond" w:eastAsia="Times" w:hAnsi="Garamond" w:cstheme="majorBidi"/>
                <w:bCs/>
                <w:sz w:val="24"/>
                <w:szCs w:val="24"/>
                <w:lang w:eastAsia="ar-SA"/>
              </w:rPr>
              <w:t xml:space="preserve"> </w:t>
            </w:r>
          </w:p>
          <w:p w14:paraId="39EF6EA4" w14:textId="77777777" w:rsidR="00BD5AC3" w:rsidRPr="004D515E" w:rsidRDefault="00BD5AC3" w:rsidP="00BD5AC3">
            <w:pPr>
              <w:numPr>
                <w:ilvl w:val="0"/>
                <w:numId w:val="3"/>
              </w:numPr>
              <w:tabs>
                <w:tab w:val="center" w:pos="993"/>
                <w:tab w:val="center" w:pos="4320"/>
                <w:tab w:val="right" w:pos="8640"/>
              </w:tabs>
              <w:spacing w:after="0" w:line="240" w:lineRule="auto"/>
              <w:ind w:left="915"/>
              <w:contextualSpacing/>
              <w:jc w:val="both"/>
              <w:rPr>
                <w:rFonts w:ascii="Garamond" w:eastAsia="Times" w:hAnsi="Garamond" w:cstheme="majorBidi"/>
                <w:b/>
                <w:sz w:val="24"/>
                <w:szCs w:val="24"/>
                <w:lang w:eastAsia="ar-SA"/>
              </w:rPr>
            </w:pPr>
            <w:r w:rsidRPr="004D515E">
              <w:rPr>
                <w:rFonts w:ascii="Garamond" w:eastAsia="Times" w:hAnsi="Garamond" w:cstheme="majorBidi"/>
                <w:bCs/>
                <w:sz w:val="24"/>
                <w:szCs w:val="24"/>
                <w:lang w:eastAsia="ar-SA"/>
              </w:rPr>
              <w:t xml:space="preserve">Thesis Title: </w:t>
            </w:r>
            <w:r w:rsidRPr="004D515E">
              <w:rPr>
                <w:rFonts w:ascii="Garamond" w:eastAsia="Times" w:hAnsi="Garamond" w:cstheme="majorBidi"/>
                <w:b/>
                <w:sz w:val="24"/>
                <w:szCs w:val="24"/>
                <w:lang w:eastAsia="ar-SA"/>
              </w:rPr>
              <w:t xml:space="preserve">Promoting Small-Scale Fisheries on the Batinah Coast, the Sultanate of Oman: </w:t>
            </w:r>
            <w:proofErr w:type="gramStart"/>
            <w:r w:rsidRPr="004D515E">
              <w:rPr>
                <w:rFonts w:ascii="Garamond" w:eastAsia="Times" w:hAnsi="Garamond" w:cstheme="majorBidi"/>
                <w:b/>
                <w:sz w:val="24"/>
                <w:szCs w:val="24"/>
                <w:lang w:eastAsia="ar-SA"/>
              </w:rPr>
              <w:t>a</w:t>
            </w:r>
            <w:proofErr w:type="gramEnd"/>
            <w:r w:rsidRPr="004D515E">
              <w:rPr>
                <w:rFonts w:ascii="Garamond" w:eastAsia="Times" w:hAnsi="Garamond" w:cstheme="majorBidi"/>
                <w:b/>
                <w:sz w:val="24"/>
                <w:szCs w:val="24"/>
                <w:lang w:eastAsia="ar-SA"/>
              </w:rPr>
              <w:t xml:space="preserve"> Supply Chain Strategy and Management Approach</w:t>
            </w:r>
          </w:p>
          <w:p w14:paraId="60061E4C" w14:textId="77777777" w:rsidR="00BD5AC3" w:rsidRPr="004D515E" w:rsidRDefault="00BD5AC3" w:rsidP="00BD5AC3">
            <w:pPr>
              <w:spacing w:after="0" w:line="240" w:lineRule="auto"/>
              <w:ind w:left="195"/>
              <w:jc w:val="both"/>
              <w:rPr>
                <w:rFonts w:ascii="Garamond" w:eastAsia="Times" w:hAnsi="Garamond" w:cstheme="majorBidi"/>
                <w:bCs/>
                <w:sz w:val="24"/>
                <w:szCs w:val="24"/>
                <w:lang w:eastAsia="ar-SA"/>
              </w:rPr>
            </w:pPr>
          </w:p>
          <w:p w14:paraId="0745D7BA" w14:textId="77777777" w:rsidR="00BD5AC3" w:rsidRPr="004D515E" w:rsidRDefault="00BD5AC3" w:rsidP="00BD5AC3">
            <w:pPr>
              <w:keepNext/>
              <w:numPr>
                <w:ilvl w:val="0"/>
                <w:numId w:val="20"/>
              </w:numPr>
              <w:spacing w:after="0" w:line="240" w:lineRule="auto"/>
              <w:ind w:left="915"/>
              <w:contextualSpacing/>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Oregon State University, USA</w:t>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t xml:space="preserve">        </w:t>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r>
          </w:p>
          <w:p w14:paraId="3438E424" w14:textId="77777777" w:rsidR="00BD5AC3" w:rsidRPr="004D515E" w:rsidRDefault="00BD5AC3" w:rsidP="00BD5AC3">
            <w:pPr>
              <w:keepNext/>
              <w:spacing w:after="0" w:line="240" w:lineRule="auto"/>
              <w:ind w:left="195" w:firstLine="360"/>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September 2002–June 2003</w:t>
            </w:r>
          </w:p>
          <w:p w14:paraId="00C0F8EB" w14:textId="77777777" w:rsidR="00BD5AC3" w:rsidRPr="004D515E" w:rsidRDefault="00BD5AC3" w:rsidP="00BD5AC3">
            <w:pPr>
              <w:spacing w:after="0" w:line="240" w:lineRule="auto"/>
              <w:ind w:left="360"/>
              <w:jc w:val="both"/>
              <w:rPr>
                <w:rFonts w:ascii="Garamond" w:eastAsia="Times" w:hAnsi="Garamond" w:cstheme="majorBidi"/>
                <w:sz w:val="24"/>
                <w:szCs w:val="24"/>
                <w:lang w:eastAsia="ar-SA"/>
              </w:rPr>
            </w:pPr>
            <w:r w:rsidRPr="004D515E">
              <w:rPr>
                <w:rFonts w:ascii="Garamond" w:eastAsia="Times" w:hAnsi="Garamond" w:cstheme="majorBidi"/>
                <w:sz w:val="24"/>
                <w:szCs w:val="24"/>
                <w:lang w:eastAsia="ar-SA"/>
              </w:rPr>
              <w:t xml:space="preserve">Pursuing towards </w:t>
            </w:r>
            <w:r w:rsidRPr="004D515E">
              <w:rPr>
                <w:rFonts w:ascii="Garamond" w:eastAsia="Times" w:hAnsi="Garamond" w:cstheme="majorBidi"/>
                <w:b/>
                <w:bCs/>
                <w:sz w:val="24"/>
                <w:szCs w:val="24"/>
                <w:lang w:eastAsia="ar-SA"/>
              </w:rPr>
              <w:t>PhD</w:t>
            </w:r>
            <w:r w:rsidRPr="004D515E">
              <w:rPr>
                <w:rFonts w:ascii="Garamond" w:eastAsia="Times" w:hAnsi="Garamond" w:cstheme="majorBidi"/>
                <w:sz w:val="24"/>
                <w:szCs w:val="24"/>
                <w:lang w:eastAsia="ar-SA"/>
              </w:rPr>
              <w:t xml:space="preserve"> degree in the field of </w:t>
            </w:r>
            <w:r w:rsidRPr="004D515E">
              <w:rPr>
                <w:rFonts w:ascii="Garamond" w:eastAsia="Times" w:hAnsi="Garamond" w:cstheme="majorBidi"/>
                <w:b/>
                <w:bCs/>
                <w:sz w:val="24"/>
                <w:szCs w:val="24"/>
                <w:lang w:eastAsia="ar-SA"/>
              </w:rPr>
              <w:t>Agricultural &amp;</w:t>
            </w:r>
            <w:r w:rsidRPr="004D515E">
              <w:rPr>
                <w:rFonts w:ascii="Garamond" w:eastAsia="Times" w:hAnsi="Garamond" w:cstheme="majorBidi"/>
                <w:sz w:val="24"/>
                <w:szCs w:val="24"/>
                <w:lang w:eastAsia="ar-SA"/>
              </w:rPr>
              <w:t xml:space="preserve"> </w:t>
            </w:r>
            <w:r w:rsidRPr="004D515E">
              <w:rPr>
                <w:rFonts w:ascii="Garamond" w:eastAsia="Times" w:hAnsi="Garamond" w:cstheme="majorBidi"/>
                <w:b/>
                <w:bCs/>
                <w:sz w:val="24"/>
                <w:szCs w:val="24"/>
                <w:lang w:eastAsia="ar-SA"/>
              </w:rPr>
              <w:t xml:space="preserve">Resource Economics </w:t>
            </w:r>
            <w:r w:rsidRPr="004D515E">
              <w:rPr>
                <w:rFonts w:ascii="Garamond" w:eastAsia="Times" w:hAnsi="Garamond" w:cstheme="majorBidi"/>
                <w:sz w:val="24"/>
                <w:szCs w:val="24"/>
                <w:lang w:eastAsia="ar-SA"/>
              </w:rPr>
              <w:t xml:space="preserve">Courses taken include postgraduate economic theory subjects including Macroeconomics Theory, Microeconomic Theory, Natural Resources Economics, and Mathematics for Economics and Econometrics.     </w:t>
            </w:r>
          </w:p>
          <w:p w14:paraId="5D243390" w14:textId="77777777" w:rsidR="00BD5AC3" w:rsidRPr="004D515E" w:rsidRDefault="00BD5AC3" w:rsidP="00BD5AC3">
            <w:pPr>
              <w:numPr>
                <w:ilvl w:val="0"/>
                <w:numId w:val="2"/>
              </w:numPr>
              <w:spacing w:after="0" w:line="240" w:lineRule="auto"/>
              <w:jc w:val="both"/>
              <w:rPr>
                <w:rFonts w:ascii="Garamond" w:eastAsia="Times" w:hAnsi="Garamond" w:cstheme="majorBidi"/>
                <w:b/>
                <w:bCs/>
                <w:sz w:val="24"/>
                <w:szCs w:val="24"/>
                <w:lang w:eastAsia="ar-SA"/>
              </w:rPr>
            </w:pPr>
            <w:r w:rsidRPr="004D515E">
              <w:rPr>
                <w:rFonts w:ascii="Garamond" w:eastAsia="Times" w:hAnsi="Garamond" w:cstheme="majorBidi"/>
                <w:sz w:val="24"/>
                <w:szCs w:val="24"/>
                <w:lang w:eastAsia="ar-SA"/>
              </w:rPr>
              <w:t>Grade Point Average (GPA)</w:t>
            </w:r>
            <w:r w:rsidRPr="004D515E">
              <w:rPr>
                <w:rFonts w:ascii="Garamond" w:eastAsia="Times" w:hAnsi="Garamond" w:cstheme="majorBidi"/>
                <w:b/>
                <w:bCs/>
                <w:sz w:val="24"/>
                <w:szCs w:val="24"/>
                <w:lang w:eastAsia="ar-SA"/>
              </w:rPr>
              <w:t xml:space="preserve"> </w:t>
            </w:r>
            <w:r w:rsidRPr="004D515E">
              <w:rPr>
                <w:rFonts w:ascii="Garamond" w:eastAsia="Times" w:hAnsi="Garamond" w:cstheme="majorBidi"/>
                <w:sz w:val="24"/>
                <w:szCs w:val="24"/>
                <w:lang w:eastAsia="ar-SA"/>
              </w:rPr>
              <w:t>earned 3.03 (a scale of 4). Scholarship transferred to University of Queensland, Australia.</w:t>
            </w:r>
          </w:p>
          <w:p w14:paraId="51F21D4A" w14:textId="77777777" w:rsidR="00BD5AC3" w:rsidRPr="004D515E" w:rsidRDefault="00BD5AC3" w:rsidP="00BD5AC3">
            <w:pPr>
              <w:numPr>
                <w:ilvl w:val="0"/>
                <w:numId w:val="20"/>
              </w:numPr>
              <w:spacing w:after="0" w:line="240" w:lineRule="auto"/>
              <w:contextualSpacing/>
              <w:jc w:val="both"/>
              <w:rPr>
                <w:rFonts w:ascii="Garamond" w:eastAsia="Times" w:hAnsi="Garamond" w:cstheme="majorBidi"/>
                <w:sz w:val="24"/>
                <w:szCs w:val="24"/>
                <w:lang w:eastAsia="ar-SA"/>
              </w:rPr>
            </w:pPr>
            <w:r w:rsidRPr="004D515E">
              <w:rPr>
                <w:rFonts w:ascii="Garamond" w:eastAsia="Times" w:hAnsi="Garamond" w:cstheme="majorBidi"/>
                <w:b/>
                <w:bCs/>
                <w:sz w:val="24"/>
                <w:szCs w:val="24"/>
                <w:lang w:eastAsia="ar-SA"/>
              </w:rPr>
              <w:t>Sultan Qaboos University, Oman</w:t>
            </w:r>
            <w:r w:rsidRPr="004D515E">
              <w:rPr>
                <w:rFonts w:ascii="Garamond" w:eastAsia="Times" w:hAnsi="Garamond" w:cstheme="majorBidi"/>
                <w:sz w:val="24"/>
                <w:szCs w:val="24"/>
                <w:lang w:eastAsia="ar-SA"/>
              </w:rPr>
              <w:tab/>
            </w:r>
            <w:r w:rsidRPr="004D515E">
              <w:rPr>
                <w:rFonts w:ascii="Garamond" w:eastAsia="Times" w:hAnsi="Garamond" w:cstheme="majorBidi"/>
                <w:sz w:val="24"/>
                <w:szCs w:val="24"/>
                <w:lang w:eastAsia="ar-SA"/>
              </w:rPr>
              <w:tab/>
            </w:r>
            <w:r w:rsidRPr="004D515E">
              <w:rPr>
                <w:rFonts w:ascii="Garamond" w:eastAsia="Times" w:hAnsi="Garamond" w:cstheme="majorBidi"/>
                <w:sz w:val="24"/>
                <w:szCs w:val="24"/>
                <w:lang w:eastAsia="ar-SA"/>
              </w:rPr>
              <w:tab/>
            </w:r>
            <w:r w:rsidRPr="004D515E">
              <w:rPr>
                <w:rFonts w:ascii="Garamond" w:eastAsia="Times" w:hAnsi="Garamond" w:cstheme="majorBidi"/>
                <w:sz w:val="24"/>
                <w:szCs w:val="24"/>
                <w:lang w:eastAsia="ar-SA"/>
              </w:rPr>
              <w:tab/>
            </w:r>
            <w:r w:rsidRPr="004D515E">
              <w:rPr>
                <w:rFonts w:ascii="Garamond" w:eastAsia="Times" w:hAnsi="Garamond" w:cstheme="majorBidi"/>
                <w:sz w:val="24"/>
                <w:szCs w:val="24"/>
                <w:lang w:eastAsia="ar-SA"/>
              </w:rPr>
              <w:tab/>
            </w:r>
          </w:p>
          <w:p w14:paraId="60872A50" w14:textId="77777777" w:rsidR="00BD5AC3" w:rsidRPr="004D515E" w:rsidRDefault="00BD5AC3" w:rsidP="00BD5AC3">
            <w:pPr>
              <w:spacing w:after="0" w:line="240" w:lineRule="auto"/>
              <w:ind w:firstLine="360"/>
              <w:jc w:val="both"/>
              <w:rPr>
                <w:rFonts w:ascii="Garamond" w:eastAsia="Times" w:hAnsi="Garamond" w:cstheme="majorBidi"/>
                <w:b/>
                <w:bCs/>
                <w:sz w:val="24"/>
                <w:szCs w:val="24"/>
                <w:lang w:eastAsia="ar-SA"/>
              </w:rPr>
            </w:pPr>
            <w:r w:rsidRPr="004D515E">
              <w:rPr>
                <w:rFonts w:ascii="Garamond" w:eastAsia="Times" w:hAnsi="Garamond" w:cstheme="majorBidi"/>
                <w:b/>
                <w:bCs/>
                <w:sz w:val="24"/>
                <w:szCs w:val="24"/>
                <w:lang w:eastAsia="ar-SA"/>
              </w:rPr>
              <w:t>January 1997-August 1999</w:t>
            </w:r>
          </w:p>
          <w:p w14:paraId="45C5DFC0" w14:textId="77777777" w:rsidR="00BD5AC3" w:rsidRPr="004D515E" w:rsidRDefault="00BD5AC3" w:rsidP="00BD5AC3">
            <w:pPr>
              <w:spacing w:after="0" w:line="240" w:lineRule="auto"/>
              <w:ind w:firstLine="360"/>
              <w:jc w:val="both"/>
              <w:rPr>
                <w:rFonts w:ascii="Garamond" w:eastAsia="Times" w:hAnsi="Garamond" w:cstheme="majorBidi"/>
                <w:sz w:val="24"/>
                <w:szCs w:val="24"/>
                <w:lang w:eastAsia="ar-SA"/>
              </w:rPr>
            </w:pPr>
            <w:r w:rsidRPr="004D515E">
              <w:rPr>
                <w:rFonts w:ascii="Garamond" w:eastAsia="Times" w:hAnsi="Garamond" w:cstheme="majorBidi"/>
                <w:b/>
                <w:bCs/>
                <w:sz w:val="24"/>
                <w:szCs w:val="24"/>
                <w:lang w:eastAsia="ar-SA"/>
              </w:rPr>
              <w:t xml:space="preserve">1999, </w:t>
            </w:r>
            <w:proofErr w:type="gramStart"/>
            <w:r w:rsidRPr="004D515E">
              <w:rPr>
                <w:rFonts w:ascii="Garamond" w:eastAsia="Times" w:hAnsi="Garamond" w:cstheme="majorBidi"/>
                <w:b/>
                <w:bCs/>
                <w:sz w:val="24"/>
                <w:szCs w:val="24"/>
                <w:lang w:eastAsia="ar-SA"/>
              </w:rPr>
              <w:t>Masters of Science</w:t>
            </w:r>
            <w:proofErr w:type="gramEnd"/>
            <w:r w:rsidRPr="004D515E">
              <w:rPr>
                <w:rFonts w:ascii="Garamond" w:eastAsia="Times" w:hAnsi="Garamond" w:cstheme="majorBidi"/>
                <w:b/>
                <w:bCs/>
                <w:sz w:val="24"/>
                <w:szCs w:val="24"/>
                <w:lang w:eastAsia="ar-SA"/>
              </w:rPr>
              <w:t xml:space="preserve"> (MSc)</w:t>
            </w:r>
            <w:r w:rsidRPr="004D515E">
              <w:rPr>
                <w:rFonts w:ascii="Garamond" w:eastAsia="Times" w:hAnsi="Garamond" w:cstheme="majorBidi"/>
                <w:sz w:val="24"/>
                <w:szCs w:val="24"/>
                <w:lang w:eastAsia="ar-SA"/>
              </w:rPr>
              <w:t xml:space="preserve"> in the field of </w:t>
            </w:r>
            <w:r w:rsidRPr="004D515E">
              <w:rPr>
                <w:rFonts w:ascii="Garamond" w:eastAsia="Times" w:hAnsi="Garamond" w:cstheme="majorBidi"/>
                <w:b/>
                <w:bCs/>
                <w:sz w:val="24"/>
                <w:szCs w:val="24"/>
                <w:lang w:eastAsia="ar-SA"/>
              </w:rPr>
              <w:t>Agricultural Economics and Rural Studies</w:t>
            </w:r>
            <w:r w:rsidRPr="004D515E">
              <w:rPr>
                <w:rFonts w:ascii="Garamond" w:eastAsia="Times" w:hAnsi="Garamond" w:cstheme="majorBidi"/>
                <w:sz w:val="24"/>
                <w:szCs w:val="24"/>
                <w:lang w:eastAsia="ar-SA"/>
              </w:rPr>
              <w:t xml:space="preserve"> </w:t>
            </w:r>
          </w:p>
          <w:p w14:paraId="5A9BCE9F" w14:textId="77777777" w:rsidR="00BD5AC3" w:rsidRPr="004D515E" w:rsidRDefault="00BD5AC3" w:rsidP="00BD5AC3">
            <w:pPr>
              <w:spacing w:after="0" w:line="240" w:lineRule="auto"/>
              <w:ind w:left="360"/>
              <w:jc w:val="both"/>
              <w:rPr>
                <w:rFonts w:ascii="Garamond" w:eastAsia="Times" w:hAnsi="Garamond" w:cstheme="majorBidi"/>
                <w:sz w:val="24"/>
                <w:szCs w:val="24"/>
                <w:lang w:eastAsia="ar-SA"/>
              </w:rPr>
            </w:pPr>
            <w:r w:rsidRPr="004D515E">
              <w:rPr>
                <w:rFonts w:ascii="Garamond" w:eastAsia="Times" w:hAnsi="Garamond" w:cstheme="majorBidi"/>
                <w:sz w:val="24"/>
                <w:szCs w:val="24"/>
                <w:lang w:eastAsia="ar-SA"/>
              </w:rPr>
              <w:t xml:space="preserve">Thesis Title: </w:t>
            </w:r>
            <w:r w:rsidRPr="004D515E">
              <w:rPr>
                <w:rFonts w:ascii="Garamond" w:eastAsia="Times" w:hAnsi="Garamond" w:cstheme="majorBidi"/>
                <w:b/>
                <w:bCs/>
                <w:sz w:val="24"/>
                <w:szCs w:val="24"/>
                <w:lang w:eastAsia="ar-SA"/>
              </w:rPr>
              <w:t xml:space="preserve">Fresh Fish Markets in Oman: </w:t>
            </w:r>
            <w:proofErr w:type="gramStart"/>
            <w:r w:rsidRPr="004D515E">
              <w:rPr>
                <w:rFonts w:ascii="Garamond" w:eastAsia="Times" w:hAnsi="Garamond" w:cstheme="majorBidi"/>
                <w:b/>
                <w:bCs/>
                <w:sz w:val="24"/>
                <w:szCs w:val="24"/>
                <w:lang w:eastAsia="ar-SA"/>
              </w:rPr>
              <w:t>a</w:t>
            </w:r>
            <w:proofErr w:type="gramEnd"/>
            <w:r w:rsidRPr="004D515E">
              <w:rPr>
                <w:rFonts w:ascii="Garamond" w:eastAsia="Times" w:hAnsi="Garamond" w:cstheme="majorBidi"/>
                <w:b/>
                <w:bCs/>
                <w:sz w:val="24"/>
                <w:szCs w:val="24"/>
                <w:lang w:eastAsia="ar-SA"/>
              </w:rPr>
              <w:t xml:space="preserve"> Price Integration Analysis</w:t>
            </w:r>
            <w:r w:rsidRPr="004D515E">
              <w:rPr>
                <w:rFonts w:ascii="Garamond" w:eastAsia="Times" w:hAnsi="Garamond" w:cstheme="majorBidi"/>
                <w:sz w:val="24"/>
                <w:szCs w:val="24"/>
                <w:lang w:eastAsia="ar-SA"/>
              </w:rPr>
              <w:t xml:space="preserve">. Graduated with honorable distinction (EXCELLENT) with a Grade Point Average (GPA) of 3.75 (a scale of 4.00). </w:t>
            </w:r>
          </w:p>
          <w:p w14:paraId="53DD7550" w14:textId="77777777" w:rsidR="00BD5AC3" w:rsidRPr="004D515E" w:rsidRDefault="00BD5AC3" w:rsidP="00BD5AC3">
            <w:pPr>
              <w:keepNext/>
              <w:numPr>
                <w:ilvl w:val="0"/>
                <w:numId w:val="20"/>
              </w:numPr>
              <w:spacing w:after="0" w:line="240" w:lineRule="auto"/>
              <w:contextualSpacing/>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Sultan Qaboos University</w:t>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t xml:space="preserve">    </w:t>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t xml:space="preserve">     </w:t>
            </w:r>
          </w:p>
          <w:p w14:paraId="5F7F9665" w14:textId="77777777" w:rsidR="00BD5AC3" w:rsidRPr="004D515E" w:rsidRDefault="00BD5AC3" w:rsidP="00BD5AC3">
            <w:pPr>
              <w:keepNext/>
              <w:spacing w:after="0" w:line="240" w:lineRule="auto"/>
              <w:ind w:firstLine="360"/>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September 1991-June 1995</w:t>
            </w:r>
          </w:p>
          <w:p w14:paraId="31D7A874" w14:textId="77777777" w:rsidR="00BD5AC3" w:rsidRPr="004D515E" w:rsidRDefault="00BD5AC3" w:rsidP="00BD5AC3">
            <w:pPr>
              <w:keepNext/>
              <w:spacing w:after="0" w:line="240" w:lineRule="auto"/>
              <w:ind w:firstLine="360"/>
              <w:jc w:val="both"/>
              <w:outlineLvl w:val="4"/>
              <w:rPr>
                <w:rFonts w:ascii="Garamond" w:eastAsia="Times New Roman" w:hAnsi="Garamond" w:cstheme="majorBidi"/>
                <w:sz w:val="24"/>
                <w:szCs w:val="24"/>
              </w:rPr>
            </w:pPr>
            <w:r w:rsidRPr="004D515E">
              <w:rPr>
                <w:rFonts w:ascii="Garamond" w:eastAsia="Times New Roman" w:hAnsi="Garamond" w:cstheme="majorBidi"/>
                <w:b/>
                <w:bCs/>
                <w:sz w:val="24"/>
                <w:szCs w:val="24"/>
              </w:rPr>
              <w:t xml:space="preserve">1995, Bachelor of Science (BSc) </w:t>
            </w:r>
            <w:r w:rsidRPr="004D515E">
              <w:rPr>
                <w:rFonts w:ascii="Garamond" w:eastAsia="Times New Roman" w:hAnsi="Garamond" w:cstheme="majorBidi"/>
                <w:sz w:val="24"/>
                <w:szCs w:val="24"/>
              </w:rPr>
              <w:t>in the field of</w:t>
            </w:r>
            <w:r w:rsidRPr="004D515E">
              <w:rPr>
                <w:rFonts w:ascii="Garamond" w:eastAsia="Times New Roman" w:hAnsi="Garamond" w:cstheme="majorBidi"/>
                <w:b/>
                <w:bCs/>
                <w:sz w:val="24"/>
                <w:szCs w:val="24"/>
              </w:rPr>
              <w:t xml:space="preserve"> Fisheries Technology. </w:t>
            </w:r>
          </w:p>
          <w:p w14:paraId="47C0852E" w14:textId="77777777" w:rsidR="00BD5AC3" w:rsidRPr="004D515E" w:rsidRDefault="00BD5AC3" w:rsidP="00BD5AC3">
            <w:pPr>
              <w:keepNext/>
              <w:spacing w:after="0" w:line="240" w:lineRule="auto"/>
              <w:ind w:firstLine="360"/>
              <w:jc w:val="both"/>
              <w:outlineLvl w:val="4"/>
              <w:rPr>
                <w:rFonts w:ascii="Garamond" w:eastAsia="Times" w:hAnsi="Garamond" w:cstheme="majorBidi"/>
                <w:sz w:val="24"/>
                <w:szCs w:val="24"/>
                <w:lang w:eastAsia="ar-SA"/>
              </w:rPr>
            </w:pPr>
            <w:r w:rsidRPr="004D515E">
              <w:rPr>
                <w:rFonts w:ascii="Garamond" w:eastAsia="Times" w:hAnsi="Garamond" w:cstheme="majorBidi"/>
                <w:sz w:val="24"/>
                <w:szCs w:val="24"/>
                <w:lang w:eastAsia="ar-SA"/>
              </w:rPr>
              <w:t>Top student, graduated with a total GPA 3.23 (a scale of 4.00) (VERY GOOD).</w:t>
            </w:r>
          </w:p>
          <w:p w14:paraId="722EAF5D" w14:textId="77777777" w:rsidR="00BD5AC3" w:rsidRPr="004D515E" w:rsidRDefault="00BD5AC3" w:rsidP="00BD5AC3">
            <w:pPr>
              <w:numPr>
                <w:ilvl w:val="0"/>
                <w:numId w:val="2"/>
              </w:numPr>
              <w:spacing w:after="0" w:line="240" w:lineRule="auto"/>
              <w:jc w:val="both"/>
              <w:rPr>
                <w:rFonts w:ascii="Garamond" w:hAnsi="Garamond" w:cstheme="majorBidi"/>
                <w:b/>
                <w:bCs/>
              </w:rPr>
            </w:pPr>
            <w:r w:rsidRPr="004D515E">
              <w:rPr>
                <w:rFonts w:ascii="Garamond" w:eastAsia="Times" w:hAnsi="Garamond" w:cstheme="majorBidi"/>
                <w:sz w:val="24"/>
                <w:szCs w:val="24"/>
                <w:lang w:eastAsia="ar-SA"/>
              </w:rPr>
              <w:t xml:space="preserve">Final year project: </w:t>
            </w:r>
            <w:r w:rsidRPr="004D515E">
              <w:rPr>
                <w:rFonts w:ascii="Garamond" w:eastAsia="Times" w:hAnsi="Garamond" w:cstheme="majorBidi"/>
                <w:b/>
                <w:bCs/>
                <w:sz w:val="24"/>
                <w:szCs w:val="24"/>
                <w:lang w:eastAsia="ar-SA"/>
              </w:rPr>
              <w:t>A Feasibility Study on Fishmeal Production in Oman.</w:t>
            </w:r>
          </w:p>
          <w:p w14:paraId="44EAFD9C" w14:textId="77777777" w:rsidR="00BD5AC3" w:rsidRDefault="00BD5AC3" w:rsidP="00BD5AC3">
            <w:pPr>
              <w:spacing w:after="0" w:line="240" w:lineRule="auto"/>
              <w:ind w:left="555"/>
              <w:jc w:val="both"/>
              <w:rPr>
                <w:rFonts w:ascii="Garamond" w:eastAsia="Times" w:hAnsi="Garamond" w:cstheme="majorBidi"/>
                <w:b/>
                <w:bCs/>
                <w:sz w:val="24"/>
                <w:szCs w:val="24"/>
                <w:lang w:eastAsia="ar-SA"/>
              </w:rPr>
            </w:pPr>
          </w:p>
        </w:tc>
      </w:tr>
    </w:tbl>
    <w:p w14:paraId="4B94D5A5" w14:textId="77777777" w:rsidR="004D515E" w:rsidRPr="004D515E" w:rsidRDefault="004D515E" w:rsidP="00FA3769">
      <w:pPr>
        <w:spacing w:line="240" w:lineRule="auto"/>
        <w:rPr>
          <w:rFonts w:ascii="Garamond" w:eastAsia="Tw Cen MT" w:hAnsi="Garamond" w:cstheme="majorBidi"/>
          <w:b/>
          <w:sz w:val="32"/>
          <w:szCs w:val="32"/>
          <w:lang w:eastAsia="ja-JP"/>
        </w:rPr>
      </w:pPr>
    </w:p>
    <w:p w14:paraId="22049058" w14:textId="77777777" w:rsidR="004D515E" w:rsidRPr="001A05C3" w:rsidRDefault="004D515E" w:rsidP="001A05C3">
      <w:pPr>
        <w:spacing w:after="120" w:line="240" w:lineRule="auto"/>
        <w:ind w:left="-216"/>
        <w:jc w:val="both"/>
        <w:rPr>
          <w:rFonts w:ascii="Garamond" w:eastAsia="Tw Cen MT" w:hAnsi="Garamond" w:cstheme="majorBidi"/>
          <w:b/>
          <w:sz w:val="36"/>
          <w:szCs w:val="36"/>
          <w:lang w:eastAsia="ja-JP"/>
        </w:rPr>
      </w:pPr>
      <w:r w:rsidRPr="001A05C3">
        <w:rPr>
          <w:rFonts w:ascii="Garamond" w:eastAsia="Tw Cen MT" w:hAnsi="Garamond" w:cstheme="majorBidi"/>
          <w:b/>
          <w:sz w:val="36"/>
          <w:szCs w:val="36"/>
          <w:lang w:eastAsia="ja-JP"/>
        </w:rPr>
        <w:t xml:space="preserve">TEACHING </w:t>
      </w:r>
    </w:p>
    <w:tbl>
      <w:tblPr>
        <w:tblW w:w="10119"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9"/>
      </w:tblGrid>
      <w:tr w:rsidR="00BD5AC3" w14:paraId="2DD1311B" w14:textId="77777777" w:rsidTr="1A837F13">
        <w:trPr>
          <w:trHeight w:val="4995"/>
        </w:trPr>
        <w:tc>
          <w:tcPr>
            <w:tcW w:w="10119" w:type="dxa"/>
          </w:tcPr>
          <w:p w14:paraId="1477C6EE" w14:textId="77777777" w:rsidR="00BD5AC3" w:rsidRPr="004D515E" w:rsidRDefault="00BD5AC3" w:rsidP="00BD5AC3">
            <w:pPr>
              <w:numPr>
                <w:ilvl w:val="0"/>
                <w:numId w:val="7"/>
              </w:numPr>
              <w:tabs>
                <w:tab w:val="left" w:pos="450"/>
              </w:tabs>
              <w:spacing w:line="240" w:lineRule="auto"/>
              <w:ind w:left="378" w:hanging="144"/>
              <w:contextualSpacing/>
              <w:rPr>
                <w:rFonts w:ascii="Garamond" w:eastAsia="Tw Cen MT" w:hAnsi="Garamond" w:cstheme="majorBidi"/>
                <w:b/>
                <w:sz w:val="34"/>
                <w:szCs w:val="34"/>
                <w:lang w:eastAsia="ja-JP"/>
              </w:rPr>
            </w:pPr>
            <w:r w:rsidRPr="004D515E">
              <w:rPr>
                <w:rFonts w:ascii="Garamond" w:eastAsia="Tw Cen MT" w:hAnsi="Garamond" w:cstheme="majorBidi"/>
                <w:b/>
                <w:sz w:val="34"/>
                <w:szCs w:val="34"/>
                <w:lang w:eastAsia="ja-JP"/>
              </w:rPr>
              <w:t>Active Participation in Teaching &amp; Learning</w:t>
            </w:r>
          </w:p>
          <w:p w14:paraId="578FA4F1" w14:textId="77777777" w:rsidR="00BD5AC3" w:rsidRPr="004D515E" w:rsidRDefault="00BD5AC3" w:rsidP="00BD5AC3">
            <w:pPr>
              <w:numPr>
                <w:ilvl w:val="1"/>
                <w:numId w:val="7"/>
              </w:numPr>
              <w:spacing w:after="120" w:line="240" w:lineRule="auto"/>
              <w:ind w:left="1044"/>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Teaching undergraduate courses in Academic year 2001/2002, 2008-2014. Courses taught:</w:t>
            </w:r>
          </w:p>
          <w:p w14:paraId="10352B04" w14:textId="77777777" w:rsidR="00BD5AC3" w:rsidRPr="004D515E" w:rsidRDefault="00BD5AC3" w:rsidP="00BD5AC3">
            <w:pPr>
              <w:numPr>
                <w:ilvl w:val="1"/>
                <w:numId w:val="21"/>
              </w:numPr>
              <w:spacing w:after="120" w:line="240" w:lineRule="auto"/>
              <w:ind w:left="1674"/>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Microcomputer in Agriculture</w:t>
            </w:r>
          </w:p>
          <w:p w14:paraId="70D2C25D" w14:textId="77777777" w:rsidR="00BD5AC3" w:rsidRPr="004D515E" w:rsidRDefault="00BD5AC3" w:rsidP="00BD5AC3">
            <w:pPr>
              <w:numPr>
                <w:ilvl w:val="1"/>
                <w:numId w:val="21"/>
              </w:numPr>
              <w:spacing w:after="120" w:line="240" w:lineRule="auto"/>
              <w:ind w:left="1674"/>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Economic Development NREC4420</w:t>
            </w:r>
          </w:p>
          <w:p w14:paraId="3F44F21A" w14:textId="77777777" w:rsidR="00BD5AC3" w:rsidRPr="004D515E" w:rsidRDefault="00BD5AC3" w:rsidP="00BD5AC3">
            <w:pPr>
              <w:numPr>
                <w:ilvl w:val="1"/>
                <w:numId w:val="21"/>
              </w:numPr>
              <w:spacing w:after="120" w:line="240" w:lineRule="auto"/>
              <w:ind w:left="1674"/>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Agricultural Extension Methods NREC4500</w:t>
            </w:r>
          </w:p>
          <w:p w14:paraId="75F33C6E" w14:textId="77777777" w:rsidR="00BD5AC3" w:rsidRPr="004D515E" w:rsidRDefault="00BD5AC3" w:rsidP="00BD5AC3">
            <w:pPr>
              <w:numPr>
                <w:ilvl w:val="1"/>
                <w:numId w:val="21"/>
              </w:numPr>
              <w:spacing w:after="120" w:line="240" w:lineRule="auto"/>
              <w:ind w:left="1674"/>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Marketing of Agricultural and Fisheries Products NREC 3301</w:t>
            </w:r>
          </w:p>
          <w:p w14:paraId="728B9BA6" w14:textId="77777777" w:rsidR="00BD5AC3" w:rsidRPr="004D515E" w:rsidRDefault="00BD5AC3" w:rsidP="00BD5AC3">
            <w:pPr>
              <w:numPr>
                <w:ilvl w:val="1"/>
                <w:numId w:val="21"/>
              </w:numPr>
              <w:spacing w:after="120" w:line="240" w:lineRule="auto"/>
              <w:ind w:left="1674"/>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Agricultural and Food Policy NREC 3302</w:t>
            </w:r>
          </w:p>
          <w:p w14:paraId="76CD1A34" w14:textId="77777777" w:rsidR="00BD5AC3" w:rsidRPr="004D515E" w:rsidRDefault="00BD5AC3" w:rsidP="00BD5AC3">
            <w:pPr>
              <w:numPr>
                <w:ilvl w:val="1"/>
                <w:numId w:val="21"/>
              </w:numPr>
              <w:spacing w:after="120" w:line="240" w:lineRule="auto"/>
              <w:ind w:left="1674"/>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 xml:space="preserve">Management and Business Skills CAMS 4001 </w:t>
            </w:r>
          </w:p>
          <w:p w14:paraId="7BE16A44" w14:textId="77777777" w:rsidR="00BD5AC3" w:rsidRPr="004D515E" w:rsidRDefault="00BD5AC3" w:rsidP="00BD5AC3">
            <w:pPr>
              <w:numPr>
                <w:ilvl w:val="1"/>
                <w:numId w:val="7"/>
              </w:numPr>
              <w:spacing w:after="120" w:line="240" w:lineRule="auto"/>
              <w:ind w:left="1044"/>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Teaching graduate courses</w:t>
            </w:r>
          </w:p>
          <w:p w14:paraId="76E2F070" w14:textId="77777777" w:rsidR="00BD5AC3" w:rsidRDefault="00BD5AC3" w:rsidP="00BD5AC3">
            <w:pPr>
              <w:numPr>
                <w:ilvl w:val="1"/>
                <w:numId w:val="22"/>
              </w:numPr>
              <w:spacing w:after="120" w:line="240" w:lineRule="auto"/>
              <w:ind w:left="1674"/>
              <w:jc w:val="both"/>
              <w:rPr>
                <w:rFonts w:ascii="Garamond" w:eastAsia="Tw Cen MT" w:hAnsi="Garamond" w:cstheme="majorBidi"/>
                <w:bCs/>
                <w:sz w:val="24"/>
                <w:szCs w:val="24"/>
                <w:lang w:eastAsia="ja-JP"/>
              </w:rPr>
            </w:pPr>
            <w:r w:rsidRPr="00FA3769">
              <w:rPr>
                <w:rFonts w:ascii="Garamond" w:eastAsia="Tw Cen MT" w:hAnsi="Garamond" w:cstheme="majorBidi"/>
                <w:bCs/>
                <w:sz w:val="24"/>
                <w:szCs w:val="24"/>
                <w:lang w:eastAsia="ja-JP"/>
              </w:rPr>
              <w:t>Food Market Structure and Performance</w:t>
            </w:r>
            <w:r>
              <w:rPr>
                <w:rFonts w:ascii="Garamond" w:eastAsia="Tw Cen MT" w:hAnsi="Garamond" w:cstheme="majorBidi"/>
                <w:bCs/>
                <w:sz w:val="24"/>
                <w:szCs w:val="24"/>
                <w:lang w:eastAsia="ja-JP"/>
              </w:rPr>
              <w:t>, MSc</w:t>
            </w:r>
            <w:r w:rsidRPr="00FA3769">
              <w:rPr>
                <w:rFonts w:ascii="Garamond" w:eastAsia="Tw Cen MT" w:hAnsi="Garamond" w:cstheme="majorBidi"/>
                <w:bCs/>
                <w:sz w:val="24"/>
                <w:szCs w:val="24"/>
                <w:lang w:eastAsia="ja-JP"/>
              </w:rPr>
              <w:t xml:space="preserve"> </w:t>
            </w:r>
          </w:p>
          <w:p w14:paraId="478F0902" w14:textId="77777777" w:rsidR="00BD5AC3" w:rsidRPr="004D515E" w:rsidRDefault="00BD5AC3" w:rsidP="00BD5AC3">
            <w:pPr>
              <w:numPr>
                <w:ilvl w:val="1"/>
                <w:numId w:val="22"/>
              </w:numPr>
              <w:spacing w:after="120" w:line="240" w:lineRule="auto"/>
              <w:ind w:left="1674"/>
              <w:jc w:val="both"/>
              <w:rPr>
                <w:rFonts w:ascii="Garamond" w:eastAsia="Tw Cen MT" w:hAnsi="Garamond" w:cstheme="majorBidi"/>
                <w:bCs/>
                <w:sz w:val="24"/>
                <w:szCs w:val="24"/>
                <w:lang w:eastAsia="ja-JP"/>
              </w:rPr>
            </w:pPr>
            <w:r w:rsidRPr="00FA3769">
              <w:rPr>
                <w:rFonts w:ascii="Garamond" w:eastAsia="Tw Cen MT" w:hAnsi="Garamond" w:cstheme="majorBidi"/>
                <w:bCs/>
                <w:sz w:val="24"/>
                <w:szCs w:val="24"/>
                <w:lang w:eastAsia="ja-JP"/>
              </w:rPr>
              <w:t>Operation Management</w:t>
            </w:r>
            <w:r>
              <w:rPr>
                <w:rFonts w:ascii="Garamond" w:eastAsia="Tw Cen MT" w:hAnsi="Garamond" w:cstheme="majorBidi"/>
                <w:bCs/>
                <w:sz w:val="24"/>
                <w:szCs w:val="24"/>
                <w:lang w:eastAsia="ja-JP"/>
              </w:rPr>
              <w:t>,</w:t>
            </w:r>
            <w:r w:rsidRPr="00FA3769">
              <w:rPr>
                <w:rFonts w:ascii="Garamond" w:eastAsia="Tw Cen MT" w:hAnsi="Garamond" w:cstheme="majorBidi"/>
                <w:bCs/>
                <w:sz w:val="24"/>
                <w:szCs w:val="24"/>
                <w:lang w:eastAsia="ja-JP"/>
              </w:rPr>
              <w:t xml:space="preserve"> MBA</w:t>
            </w:r>
          </w:p>
          <w:p w14:paraId="2A77FC24" w14:textId="77777777" w:rsidR="00BD5AC3" w:rsidRPr="00BD5AC3" w:rsidRDefault="00BD5AC3" w:rsidP="00BD5AC3">
            <w:pPr>
              <w:pStyle w:val="ListParagraph"/>
              <w:numPr>
                <w:ilvl w:val="1"/>
                <w:numId w:val="22"/>
              </w:numPr>
              <w:spacing w:after="120" w:line="240" w:lineRule="auto"/>
              <w:ind w:left="1674"/>
              <w:jc w:val="both"/>
              <w:rPr>
                <w:rFonts w:ascii="Garamond" w:eastAsia="Tw Cen MT" w:hAnsi="Garamond" w:cstheme="majorBidi"/>
                <w:b/>
                <w:sz w:val="34"/>
                <w:szCs w:val="34"/>
                <w:lang w:eastAsia="ja-JP"/>
              </w:rPr>
            </w:pPr>
            <w:r w:rsidRPr="00FA3769">
              <w:rPr>
                <w:rFonts w:ascii="Garamond" w:eastAsia="Tw Cen MT" w:hAnsi="Garamond" w:cstheme="majorBidi"/>
                <w:bCs/>
                <w:sz w:val="24"/>
                <w:szCs w:val="24"/>
                <w:lang w:eastAsia="ja-JP"/>
              </w:rPr>
              <w:t>Research Methodology</w:t>
            </w:r>
            <w:r>
              <w:rPr>
                <w:rFonts w:ascii="Garamond" w:eastAsia="Tw Cen MT" w:hAnsi="Garamond" w:cstheme="majorBidi"/>
                <w:bCs/>
                <w:sz w:val="24"/>
                <w:szCs w:val="24"/>
                <w:lang w:eastAsia="ja-JP"/>
              </w:rPr>
              <w:t>,</w:t>
            </w:r>
            <w:r w:rsidRPr="00FA3769">
              <w:rPr>
                <w:rFonts w:ascii="Garamond" w:eastAsia="Tw Cen MT" w:hAnsi="Garamond" w:cstheme="majorBidi"/>
                <w:bCs/>
                <w:sz w:val="24"/>
                <w:szCs w:val="24"/>
                <w:lang w:eastAsia="ja-JP"/>
              </w:rPr>
              <w:t xml:space="preserve"> </w:t>
            </w:r>
            <w:r>
              <w:rPr>
                <w:rFonts w:ascii="Garamond" w:eastAsia="Tw Cen MT" w:hAnsi="Garamond" w:cstheme="majorBidi"/>
                <w:bCs/>
                <w:sz w:val="24"/>
                <w:szCs w:val="24"/>
                <w:lang w:eastAsia="ja-JP"/>
              </w:rPr>
              <w:t>MBA</w:t>
            </w:r>
          </w:p>
          <w:p w14:paraId="11DF806B" w14:textId="77777777" w:rsidR="00BD5AC3" w:rsidRPr="00BD5AC3" w:rsidRDefault="00BD5AC3" w:rsidP="00BD5AC3">
            <w:pPr>
              <w:numPr>
                <w:ilvl w:val="1"/>
                <w:numId w:val="22"/>
              </w:numPr>
              <w:spacing w:after="120" w:line="240" w:lineRule="auto"/>
              <w:ind w:hanging="144"/>
              <w:jc w:val="both"/>
              <w:rPr>
                <w:rFonts w:ascii="Garamond" w:eastAsia="Tw Cen MT" w:hAnsi="Garamond" w:cstheme="majorBidi"/>
                <w:bCs/>
                <w:sz w:val="24"/>
                <w:szCs w:val="24"/>
                <w:lang w:eastAsia="ja-JP"/>
              </w:rPr>
            </w:pPr>
            <w:r w:rsidRPr="00BD5AC3">
              <w:rPr>
                <w:rFonts w:ascii="Garamond" w:eastAsia="Tw Cen MT" w:hAnsi="Garamond" w:cstheme="majorBidi"/>
                <w:bCs/>
                <w:sz w:val="24"/>
                <w:szCs w:val="24"/>
                <w:lang w:eastAsia="ja-JP"/>
              </w:rPr>
              <w:lastRenderedPageBreak/>
              <w:t>Corporate Governance, MBA</w:t>
            </w:r>
          </w:p>
          <w:p w14:paraId="365F4127" w14:textId="77777777" w:rsidR="00BD5AC3" w:rsidRPr="00BD5AC3" w:rsidRDefault="00BD5AC3" w:rsidP="00BD5AC3">
            <w:pPr>
              <w:numPr>
                <w:ilvl w:val="1"/>
                <w:numId w:val="22"/>
              </w:numPr>
              <w:spacing w:after="120" w:line="240" w:lineRule="auto"/>
              <w:ind w:hanging="144"/>
              <w:jc w:val="both"/>
              <w:rPr>
                <w:rFonts w:ascii="Garamond" w:eastAsia="Tw Cen MT" w:hAnsi="Garamond" w:cstheme="majorBidi"/>
                <w:bCs/>
                <w:sz w:val="24"/>
                <w:szCs w:val="24"/>
                <w:lang w:eastAsia="ja-JP"/>
              </w:rPr>
            </w:pPr>
            <w:r w:rsidRPr="00BD5AC3">
              <w:rPr>
                <w:rFonts w:ascii="Garamond" w:eastAsia="Tw Cen MT" w:hAnsi="Garamond" w:cstheme="majorBidi"/>
                <w:bCs/>
                <w:sz w:val="24"/>
                <w:szCs w:val="24"/>
                <w:lang w:eastAsia="ja-JP"/>
              </w:rPr>
              <w:t>Supply Chain Management, MBA</w:t>
            </w:r>
          </w:p>
          <w:p w14:paraId="1E989CF7" w14:textId="77777777" w:rsidR="00BD5AC3" w:rsidRPr="00BD5AC3" w:rsidRDefault="00BD5AC3" w:rsidP="00BD5AC3">
            <w:pPr>
              <w:numPr>
                <w:ilvl w:val="1"/>
                <w:numId w:val="22"/>
              </w:numPr>
              <w:spacing w:after="120" w:line="240" w:lineRule="auto"/>
              <w:ind w:hanging="144"/>
              <w:jc w:val="both"/>
              <w:rPr>
                <w:rFonts w:ascii="Garamond" w:eastAsia="Tw Cen MT" w:hAnsi="Garamond" w:cstheme="majorBidi"/>
                <w:bCs/>
                <w:sz w:val="24"/>
                <w:szCs w:val="24"/>
                <w:lang w:eastAsia="ja-JP"/>
              </w:rPr>
            </w:pPr>
            <w:r w:rsidRPr="00BD5AC3">
              <w:rPr>
                <w:rFonts w:ascii="Garamond" w:eastAsia="Tw Cen MT" w:hAnsi="Garamond" w:cstheme="majorBidi"/>
                <w:bCs/>
                <w:sz w:val="24"/>
                <w:szCs w:val="24"/>
                <w:lang w:eastAsia="ja-JP"/>
              </w:rPr>
              <w:t>Advanced Human Resource Management, MBA</w:t>
            </w:r>
          </w:p>
          <w:p w14:paraId="419BA449" w14:textId="77777777" w:rsidR="00BD5AC3" w:rsidRPr="00BD5AC3" w:rsidRDefault="00BD5AC3" w:rsidP="00BD5AC3">
            <w:pPr>
              <w:numPr>
                <w:ilvl w:val="1"/>
                <w:numId w:val="22"/>
              </w:numPr>
              <w:spacing w:after="120" w:line="240" w:lineRule="auto"/>
              <w:ind w:hanging="144"/>
              <w:jc w:val="both"/>
              <w:rPr>
                <w:rFonts w:ascii="Garamond" w:eastAsia="Tw Cen MT" w:hAnsi="Garamond" w:cstheme="majorBidi"/>
                <w:bCs/>
                <w:sz w:val="24"/>
                <w:szCs w:val="24"/>
                <w:lang w:eastAsia="ja-JP"/>
              </w:rPr>
            </w:pPr>
            <w:r w:rsidRPr="00BD5AC3">
              <w:rPr>
                <w:rFonts w:ascii="Garamond" w:eastAsia="Tw Cen MT" w:hAnsi="Garamond" w:cstheme="majorBidi"/>
                <w:bCs/>
                <w:sz w:val="24"/>
                <w:szCs w:val="24"/>
                <w:lang w:eastAsia="ja-JP"/>
              </w:rPr>
              <w:t>International Business Management, MBA</w:t>
            </w:r>
          </w:p>
          <w:p w14:paraId="40CB229B" w14:textId="77777777" w:rsidR="00BD5AC3" w:rsidRPr="00BD5AC3" w:rsidRDefault="00BD5AC3" w:rsidP="00BD5AC3">
            <w:pPr>
              <w:numPr>
                <w:ilvl w:val="1"/>
                <w:numId w:val="7"/>
              </w:numPr>
              <w:spacing w:after="120" w:line="240" w:lineRule="auto"/>
              <w:ind w:left="810"/>
              <w:jc w:val="both"/>
              <w:rPr>
                <w:rFonts w:ascii="Garamond" w:eastAsia="Tw Cen MT" w:hAnsi="Garamond" w:cstheme="majorBidi"/>
                <w:bCs/>
                <w:sz w:val="24"/>
                <w:szCs w:val="24"/>
                <w:lang w:eastAsia="ja-JP"/>
              </w:rPr>
            </w:pPr>
            <w:r w:rsidRPr="00BD5AC3">
              <w:rPr>
                <w:rFonts w:ascii="Garamond" w:eastAsia="Tw Cen MT" w:hAnsi="Garamond" w:cstheme="majorBidi"/>
                <w:bCs/>
                <w:sz w:val="24"/>
                <w:szCs w:val="24"/>
                <w:lang w:eastAsia="ja-JP"/>
              </w:rPr>
              <w:t>Introduced using Turnitin plagiarism for students when submitting their work starting Fall 2013 onwards</w:t>
            </w:r>
          </w:p>
          <w:p w14:paraId="1FEEE443" w14:textId="77777777" w:rsidR="00BD5AC3" w:rsidRPr="00BD5AC3" w:rsidRDefault="00BD5AC3" w:rsidP="00BD5AC3">
            <w:pPr>
              <w:numPr>
                <w:ilvl w:val="1"/>
                <w:numId w:val="7"/>
              </w:numPr>
              <w:spacing w:after="120" w:line="240" w:lineRule="auto"/>
              <w:ind w:left="810"/>
              <w:jc w:val="both"/>
              <w:rPr>
                <w:rFonts w:ascii="Garamond" w:eastAsia="Tw Cen MT" w:hAnsi="Garamond" w:cstheme="majorBidi"/>
                <w:bCs/>
                <w:sz w:val="24"/>
                <w:szCs w:val="24"/>
                <w:lang w:eastAsia="ja-JP"/>
              </w:rPr>
            </w:pPr>
            <w:r w:rsidRPr="00BD5AC3">
              <w:rPr>
                <w:rFonts w:ascii="Garamond" w:eastAsia="Tw Cen MT" w:hAnsi="Garamond" w:cstheme="majorBidi"/>
                <w:bCs/>
                <w:sz w:val="24"/>
                <w:szCs w:val="24"/>
                <w:lang w:eastAsia="ja-JP"/>
              </w:rPr>
              <w:t>Supervised NRE students to manage microenterprise greenhouse NOV 2008</w:t>
            </w:r>
          </w:p>
          <w:p w14:paraId="234FF6E8" w14:textId="77777777" w:rsidR="00BD5AC3" w:rsidRPr="00BD5AC3" w:rsidRDefault="00BD5AC3" w:rsidP="00BD5AC3">
            <w:pPr>
              <w:numPr>
                <w:ilvl w:val="1"/>
                <w:numId w:val="7"/>
              </w:numPr>
              <w:spacing w:after="120" w:line="240" w:lineRule="auto"/>
              <w:ind w:left="810"/>
              <w:jc w:val="both"/>
              <w:rPr>
                <w:rFonts w:ascii="Garamond" w:eastAsia="Tw Cen MT" w:hAnsi="Garamond" w:cstheme="majorBidi"/>
                <w:bCs/>
                <w:sz w:val="24"/>
                <w:szCs w:val="24"/>
                <w:lang w:eastAsia="ja-JP"/>
              </w:rPr>
            </w:pPr>
            <w:r w:rsidRPr="00BD5AC3">
              <w:rPr>
                <w:rFonts w:ascii="Garamond" w:eastAsia="Tw Cen MT" w:hAnsi="Garamond" w:cstheme="majorBidi"/>
                <w:bCs/>
                <w:sz w:val="24"/>
                <w:szCs w:val="24"/>
                <w:lang w:eastAsia="ja-JP"/>
              </w:rPr>
              <w:t xml:space="preserve">Activities involving organizing visits for the various courses being taught to institutions and locations helping students to better understand their subject. This also included cross boarder trips to Dubai since 2012. During 2008-2014, 3 visits to Dubai, and 20 local visits </w:t>
            </w:r>
          </w:p>
          <w:p w14:paraId="1984514A" w14:textId="77777777" w:rsidR="00BD5AC3" w:rsidRPr="00BD5AC3" w:rsidRDefault="00BD5AC3" w:rsidP="00BD5AC3">
            <w:pPr>
              <w:numPr>
                <w:ilvl w:val="1"/>
                <w:numId w:val="7"/>
              </w:numPr>
              <w:spacing w:after="120" w:line="240" w:lineRule="auto"/>
              <w:ind w:left="810"/>
              <w:jc w:val="both"/>
              <w:rPr>
                <w:rFonts w:ascii="Garamond" w:eastAsia="Tw Cen MT" w:hAnsi="Garamond" w:cstheme="majorBidi"/>
                <w:bCs/>
                <w:sz w:val="24"/>
                <w:szCs w:val="24"/>
                <w:lang w:eastAsia="ja-JP"/>
              </w:rPr>
            </w:pPr>
            <w:r w:rsidRPr="00BD5AC3">
              <w:rPr>
                <w:rFonts w:ascii="Garamond" w:eastAsia="Tw Cen MT" w:hAnsi="Garamond" w:cstheme="majorBidi"/>
                <w:bCs/>
                <w:sz w:val="24"/>
                <w:szCs w:val="24"/>
                <w:lang w:eastAsia="ja-JP"/>
              </w:rPr>
              <w:t>Organizing guest lecturers to deliver lectures to students in relation to their subjects. During 2008-2014, organized inviting 20 guest lecturers.</w:t>
            </w:r>
          </w:p>
          <w:p w14:paraId="3DEEC669" w14:textId="77777777" w:rsidR="00BD5AC3" w:rsidRPr="00BD5AC3" w:rsidRDefault="00BD5AC3" w:rsidP="00D958AF">
            <w:pPr>
              <w:spacing w:after="120" w:line="240" w:lineRule="auto"/>
              <w:ind w:left="504"/>
              <w:jc w:val="both"/>
              <w:rPr>
                <w:rFonts w:ascii="Garamond" w:eastAsia="Tw Cen MT" w:hAnsi="Garamond" w:cstheme="majorBidi"/>
                <w:b/>
                <w:sz w:val="34"/>
                <w:szCs w:val="34"/>
                <w:lang w:eastAsia="ja-JP"/>
              </w:rPr>
            </w:pPr>
          </w:p>
        </w:tc>
      </w:tr>
    </w:tbl>
    <w:p w14:paraId="626B2089" w14:textId="6571F43A" w:rsidR="1A837F13" w:rsidRDefault="1A837F13"/>
    <w:p w14:paraId="3656B9AB" w14:textId="77777777" w:rsidR="004D515E" w:rsidRPr="004D515E" w:rsidRDefault="004D515E" w:rsidP="00FA3769">
      <w:pPr>
        <w:spacing w:line="240" w:lineRule="auto"/>
        <w:rPr>
          <w:rFonts w:ascii="Garamond" w:eastAsia="Times" w:hAnsi="Garamond" w:cstheme="majorBidi"/>
          <w:b/>
          <w:bCs/>
          <w:color w:val="000000"/>
          <w:sz w:val="36"/>
          <w:szCs w:val="36"/>
        </w:rPr>
      </w:pPr>
    </w:p>
    <w:p w14:paraId="45FB0818" w14:textId="77777777" w:rsidR="001A05C3" w:rsidRDefault="001A05C3" w:rsidP="00FA3769">
      <w:pPr>
        <w:spacing w:after="120" w:line="240" w:lineRule="auto"/>
        <w:jc w:val="both"/>
        <w:rPr>
          <w:rFonts w:ascii="Garamond" w:eastAsia="Tw Cen MT" w:hAnsi="Garamond" w:cstheme="majorBidi"/>
          <w:b/>
          <w:sz w:val="40"/>
          <w:szCs w:val="40"/>
          <w:lang w:eastAsia="ja-JP"/>
        </w:rPr>
      </w:pPr>
    </w:p>
    <w:p w14:paraId="049F31CB" w14:textId="77777777" w:rsidR="00BD5AC3" w:rsidRDefault="00BD5AC3">
      <w:pPr>
        <w:rPr>
          <w:rFonts w:ascii="Garamond" w:eastAsia="Tw Cen MT" w:hAnsi="Garamond" w:cstheme="majorBidi"/>
          <w:b/>
          <w:sz w:val="40"/>
          <w:szCs w:val="40"/>
          <w:lang w:eastAsia="ja-JP"/>
        </w:rPr>
      </w:pPr>
      <w:r>
        <w:rPr>
          <w:rFonts w:ascii="Garamond" w:eastAsia="Tw Cen MT" w:hAnsi="Garamond" w:cstheme="majorBidi"/>
          <w:b/>
          <w:sz w:val="40"/>
          <w:szCs w:val="40"/>
          <w:lang w:eastAsia="ja-JP"/>
        </w:rPr>
        <w:br w:type="page"/>
      </w:r>
    </w:p>
    <w:p w14:paraId="5C591E35" w14:textId="77777777" w:rsidR="004D515E" w:rsidRPr="004D515E" w:rsidRDefault="004D515E" w:rsidP="00FA3769">
      <w:pPr>
        <w:spacing w:after="120" w:line="240" w:lineRule="auto"/>
        <w:jc w:val="both"/>
        <w:rPr>
          <w:rFonts w:ascii="Garamond" w:eastAsia="Tw Cen MT" w:hAnsi="Garamond" w:cstheme="majorBidi"/>
          <w:b/>
          <w:sz w:val="40"/>
          <w:szCs w:val="40"/>
          <w:lang w:eastAsia="ja-JP"/>
        </w:rPr>
      </w:pPr>
      <w:r w:rsidRPr="004D515E">
        <w:rPr>
          <w:rFonts w:ascii="Garamond" w:eastAsia="Tw Cen MT" w:hAnsi="Garamond" w:cstheme="majorBidi"/>
          <w:b/>
          <w:sz w:val="40"/>
          <w:szCs w:val="40"/>
          <w:lang w:eastAsia="ja-JP"/>
        </w:rPr>
        <w:lastRenderedPageBreak/>
        <w:t>SCHOLARSHIP</w:t>
      </w:r>
    </w:p>
    <w:tbl>
      <w:tblPr>
        <w:tblW w:w="1021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0"/>
      </w:tblGrid>
      <w:tr w:rsidR="00BD5AC3" w14:paraId="08AE121E" w14:textId="77777777" w:rsidTr="00BD5AC3">
        <w:trPr>
          <w:trHeight w:val="5552"/>
        </w:trPr>
        <w:tc>
          <w:tcPr>
            <w:tcW w:w="10210" w:type="dxa"/>
          </w:tcPr>
          <w:p w14:paraId="095F6CC2" w14:textId="77777777" w:rsidR="00BD5AC3" w:rsidRPr="004D515E" w:rsidRDefault="00BD5AC3" w:rsidP="00BD5AC3">
            <w:pPr>
              <w:numPr>
                <w:ilvl w:val="0"/>
                <w:numId w:val="13"/>
              </w:numPr>
              <w:autoSpaceDE w:val="0"/>
              <w:autoSpaceDN w:val="0"/>
              <w:adjustRightInd w:val="0"/>
              <w:spacing w:after="0" w:line="240" w:lineRule="auto"/>
              <w:ind w:left="966"/>
              <w:jc w:val="both"/>
              <w:rPr>
                <w:rFonts w:ascii="Garamond" w:eastAsia="Times" w:hAnsi="Garamond" w:cstheme="majorBidi"/>
                <w:b/>
                <w:bCs/>
                <w:color w:val="000000"/>
                <w:sz w:val="36"/>
                <w:szCs w:val="36"/>
              </w:rPr>
            </w:pPr>
            <w:r w:rsidRPr="004D515E">
              <w:rPr>
                <w:rFonts w:ascii="Garamond" w:eastAsia="Times" w:hAnsi="Garamond" w:cstheme="majorBidi"/>
                <w:b/>
                <w:bCs/>
                <w:color w:val="000000"/>
                <w:sz w:val="36"/>
                <w:szCs w:val="36"/>
              </w:rPr>
              <w:t>Scholarly Work and Activities</w:t>
            </w:r>
          </w:p>
          <w:p w14:paraId="02052D38" w14:textId="77777777" w:rsidR="00BD5AC3" w:rsidRPr="004D515E" w:rsidRDefault="00BD5AC3" w:rsidP="00BD5AC3">
            <w:pPr>
              <w:numPr>
                <w:ilvl w:val="0"/>
                <w:numId w:val="26"/>
              </w:numPr>
              <w:spacing w:after="120" w:line="240" w:lineRule="auto"/>
              <w:ind w:left="966"/>
              <w:jc w:val="both"/>
              <w:rPr>
                <w:rFonts w:ascii="Garamond" w:eastAsia="Tw Cen MT" w:hAnsi="Garamond" w:cstheme="majorBidi"/>
                <w:b/>
                <w:sz w:val="32"/>
                <w:szCs w:val="32"/>
                <w:lang w:eastAsia="ja-JP"/>
              </w:rPr>
            </w:pPr>
            <w:r w:rsidRPr="004D515E">
              <w:rPr>
                <w:rFonts w:ascii="Garamond" w:eastAsia="Tw Cen MT" w:hAnsi="Garamond" w:cstheme="majorBidi"/>
                <w:b/>
                <w:sz w:val="32"/>
                <w:szCs w:val="32"/>
                <w:lang w:eastAsia="ja-JP"/>
              </w:rPr>
              <w:t>Research projects and Grants</w:t>
            </w:r>
          </w:p>
          <w:p w14:paraId="37BD29E1" w14:textId="77777777" w:rsidR="00BD5AC3" w:rsidRPr="004D515E" w:rsidRDefault="00BD5AC3" w:rsidP="00BD5AC3">
            <w:pPr>
              <w:keepNext/>
              <w:numPr>
                <w:ilvl w:val="0"/>
                <w:numId w:val="12"/>
              </w:numPr>
              <w:spacing w:after="0" w:line="240" w:lineRule="auto"/>
              <w:ind w:left="966"/>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TRC – Sultan Qaboos University</w:t>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r>
          </w:p>
          <w:p w14:paraId="70B88FFE" w14:textId="77777777" w:rsidR="00BD5AC3" w:rsidRPr="004D515E" w:rsidRDefault="00BD5AC3" w:rsidP="00BD5AC3">
            <w:pPr>
              <w:keepNext/>
              <w:spacing w:after="0" w:line="240" w:lineRule="auto"/>
              <w:ind w:left="966"/>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Proposal Submitted for review and approval</w:t>
            </w:r>
          </w:p>
          <w:p w14:paraId="3EF69604" w14:textId="77777777" w:rsidR="00BD5AC3" w:rsidRPr="004D515E" w:rsidRDefault="00BD5AC3" w:rsidP="00BD5AC3">
            <w:pPr>
              <w:spacing w:line="240" w:lineRule="auto"/>
              <w:ind w:left="246"/>
              <w:rPr>
                <w:rFonts w:ascii="Garamond" w:hAnsi="Garamond" w:cstheme="majorBidi"/>
                <w:sz w:val="24"/>
                <w:szCs w:val="26"/>
              </w:rPr>
            </w:pPr>
            <w:r w:rsidRPr="004D515E">
              <w:rPr>
                <w:rFonts w:ascii="Garamond" w:hAnsi="Garamond" w:cstheme="majorBidi"/>
                <w:sz w:val="24"/>
                <w:szCs w:val="26"/>
              </w:rPr>
              <w:t xml:space="preserve">To participate as a </w:t>
            </w:r>
            <w:proofErr w:type="gramStart"/>
            <w:r w:rsidRPr="004D515E">
              <w:rPr>
                <w:rFonts w:ascii="Garamond" w:hAnsi="Garamond" w:cstheme="majorBidi"/>
                <w:b/>
                <w:bCs/>
                <w:sz w:val="24"/>
                <w:szCs w:val="26"/>
              </w:rPr>
              <w:t>Principle</w:t>
            </w:r>
            <w:proofErr w:type="gramEnd"/>
            <w:r w:rsidRPr="004D515E">
              <w:rPr>
                <w:rFonts w:ascii="Garamond" w:hAnsi="Garamond" w:cstheme="majorBidi"/>
                <w:b/>
                <w:bCs/>
                <w:sz w:val="24"/>
                <w:szCs w:val="26"/>
              </w:rPr>
              <w:t xml:space="preserve"> Investigator</w:t>
            </w:r>
            <w:r w:rsidRPr="004D515E">
              <w:rPr>
                <w:rFonts w:ascii="Garamond" w:hAnsi="Garamond" w:cstheme="majorBidi"/>
                <w:sz w:val="24"/>
                <w:szCs w:val="26"/>
              </w:rPr>
              <w:t xml:space="preserve"> in a research project titled Analyzing Competitiveness of Food Industry in Oman.</w:t>
            </w:r>
          </w:p>
          <w:p w14:paraId="4C2E7C34" w14:textId="77777777" w:rsidR="00BD5AC3" w:rsidRPr="004D515E" w:rsidRDefault="00BD5AC3" w:rsidP="00BD5AC3">
            <w:pPr>
              <w:keepNext/>
              <w:numPr>
                <w:ilvl w:val="0"/>
                <w:numId w:val="12"/>
              </w:numPr>
              <w:spacing w:after="0" w:line="240" w:lineRule="auto"/>
              <w:ind w:left="966"/>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TRC - Nizwa University-</w:t>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r>
          </w:p>
          <w:p w14:paraId="0A85D9E7" w14:textId="77777777" w:rsidR="00BD5AC3" w:rsidRPr="004D515E" w:rsidRDefault="00BD5AC3" w:rsidP="00BD5AC3">
            <w:pPr>
              <w:keepNext/>
              <w:spacing w:after="0" w:line="240" w:lineRule="auto"/>
              <w:ind w:left="966"/>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Conditionally approved</w:t>
            </w:r>
          </w:p>
          <w:p w14:paraId="755D902B" w14:textId="77777777" w:rsidR="00BD5AC3" w:rsidRPr="004D515E" w:rsidRDefault="00BD5AC3" w:rsidP="00BD5AC3">
            <w:pPr>
              <w:spacing w:line="240" w:lineRule="auto"/>
              <w:ind w:left="246"/>
              <w:rPr>
                <w:rFonts w:ascii="Garamond" w:hAnsi="Garamond" w:cstheme="majorBidi"/>
                <w:sz w:val="24"/>
                <w:szCs w:val="24"/>
                <w:lang w:eastAsia="ar-SA"/>
              </w:rPr>
            </w:pPr>
            <w:r w:rsidRPr="004D515E">
              <w:rPr>
                <w:rFonts w:ascii="Garamond" w:hAnsi="Garamond" w:cstheme="majorBidi"/>
                <w:sz w:val="24"/>
                <w:szCs w:val="24"/>
              </w:rPr>
              <w:t xml:space="preserve">To participate as a </w:t>
            </w:r>
            <w:r w:rsidRPr="004D515E">
              <w:rPr>
                <w:rFonts w:ascii="Garamond" w:hAnsi="Garamond" w:cstheme="majorBidi"/>
                <w:b/>
                <w:bCs/>
                <w:sz w:val="24"/>
                <w:szCs w:val="24"/>
              </w:rPr>
              <w:t>co-investigator</w:t>
            </w:r>
            <w:r w:rsidRPr="004D515E">
              <w:rPr>
                <w:rFonts w:ascii="Garamond" w:hAnsi="Garamond" w:cstheme="majorBidi"/>
                <w:sz w:val="24"/>
                <w:szCs w:val="24"/>
              </w:rPr>
              <w:t xml:space="preserve"> in a TRC- (Conditionally approved) funded project No.</w:t>
            </w:r>
            <w:r w:rsidRPr="004D515E">
              <w:rPr>
                <w:rFonts w:ascii="Garamond" w:hAnsi="Garamond" w:cstheme="majorBidi"/>
                <w:color w:val="252525"/>
                <w:sz w:val="24"/>
                <w:szCs w:val="24"/>
                <w:shd w:val="clear" w:color="auto" w:fill="FFFFFF"/>
              </w:rPr>
              <w:t xml:space="preserve"> ORG/EBR/14/007</w:t>
            </w:r>
            <w:r w:rsidRPr="004D515E">
              <w:rPr>
                <w:rFonts w:ascii="Garamond" w:hAnsi="Garamond" w:cstheme="majorBidi"/>
                <w:color w:val="252525"/>
                <w:sz w:val="18"/>
                <w:szCs w:val="18"/>
                <w:shd w:val="clear" w:color="auto" w:fill="FFFFFF"/>
              </w:rPr>
              <w:t xml:space="preserve"> </w:t>
            </w:r>
            <w:r w:rsidRPr="004D515E">
              <w:rPr>
                <w:rFonts w:ascii="Garamond" w:hAnsi="Garamond" w:cstheme="majorBidi"/>
                <w:sz w:val="24"/>
                <w:szCs w:val="24"/>
              </w:rPr>
              <w:t>titled “</w:t>
            </w:r>
            <w:r w:rsidRPr="004D515E">
              <w:rPr>
                <w:rFonts w:ascii="Garamond" w:hAnsi="Garamond" w:cstheme="majorBidi"/>
                <w:color w:val="252525"/>
                <w:sz w:val="24"/>
                <w:szCs w:val="24"/>
                <w:shd w:val="clear" w:color="auto" w:fill="FFFFFF"/>
              </w:rPr>
              <w:t>Fish Price Spatial and Temporal Fish Price Variations and Market Integration of selected Fish Species of Sultanate of Oman”. Tasks include</w:t>
            </w:r>
            <w:r w:rsidRPr="004D515E">
              <w:rPr>
                <w:rFonts w:ascii="Garamond" w:hAnsi="Garamond" w:cstheme="majorBidi"/>
              </w:rPr>
              <w:t xml:space="preserve"> l</w:t>
            </w:r>
            <w:r w:rsidRPr="004D515E">
              <w:rPr>
                <w:rFonts w:ascii="Garamond" w:hAnsi="Garamond" w:cstheme="majorBidi"/>
                <w:color w:val="252525"/>
                <w:sz w:val="24"/>
                <w:szCs w:val="24"/>
                <w:shd w:val="clear" w:color="auto" w:fill="FFFFFF"/>
              </w:rPr>
              <w:t xml:space="preserve">iterature review, data collection, questionnaire design, data analysis, and report writing. </w:t>
            </w:r>
          </w:p>
          <w:p w14:paraId="3C3DE4B5" w14:textId="77777777" w:rsidR="00BD5AC3" w:rsidRPr="004D515E" w:rsidRDefault="00BD5AC3" w:rsidP="00BD5AC3">
            <w:pPr>
              <w:keepNext/>
              <w:numPr>
                <w:ilvl w:val="0"/>
                <w:numId w:val="12"/>
              </w:numPr>
              <w:spacing w:after="0" w:line="240" w:lineRule="auto"/>
              <w:ind w:left="966"/>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 xml:space="preserve">University of Nizwa-FAO </w:t>
            </w:r>
          </w:p>
          <w:p w14:paraId="62CAEA42" w14:textId="77777777" w:rsidR="00BD5AC3" w:rsidRPr="004D515E" w:rsidRDefault="00BD5AC3" w:rsidP="00BD5AC3">
            <w:pPr>
              <w:keepNext/>
              <w:spacing w:after="0" w:line="240" w:lineRule="auto"/>
              <w:ind w:left="606"/>
              <w:jc w:val="both"/>
              <w:outlineLvl w:val="0"/>
              <w:rPr>
                <w:rFonts w:ascii="Garamond" w:eastAsia="Times" w:hAnsi="Garamond" w:cstheme="majorBidi"/>
                <w:bCs/>
                <w:sz w:val="24"/>
                <w:szCs w:val="24"/>
                <w:lang w:eastAsia="ar-SA"/>
              </w:rPr>
            </w:pPr>
            <w:r w:rsidRPr="004D515E">
              <w:rPr>
                <w:rFonts w:ascii="Garamond" w:eastAsia="Times" w:hAnsi="Garamond" w:cstheme="majorBidi"/>
                <w:bCs/>
                <w:sz w:val="24"/>
                <w:szCs w:val="24"/>
                <w:lang w:eastAsia="ar-SA"/>
              </w:rPr>
              <w:t>Participated in a study “</w:t>
            </w:r>
            <w:r w:rsidRPr="004D515E">
              <w:rPr>
                <w:rFonts w:ascii="Garamond" w:eastAsia="Times" w:hAnsi="Garamond" w:cstheme="majorBidi"/>
                <w:b/>
                <w:sz w:val="24"/>
                <w:szCs w:val="24"/>
                <w:lang w:eastAsia="ar-SA"/>
              </w:rPr>
              <w:t>Food Waste and Losses in the MENA region Study”.</w:t>
            </w:r>
          </w:p>
          <w:p w14:paraId="3F5AE1A2" w14:textId="77777777" w:rsidR="00BD5AC3" w:rsidRDefault="00BD5AC3" w:rsidP="00BD5AC3">
            <w:pPr>
              <w:keepNext/>
              <w:spacing w:after="0" w:line="240" w:lineRule="auto"/>
              <w:ind w:left="606"/>
              <w:jc w:val="both"/>
              <w:outlineLvl w:val="0"/>
              <w:rPr>
                <w:rFonts w:ascii="Garamond" w:eastAsia="Times" w:hAnsi="Garamond" w:cstheme="majorBidi"/>
                <w:bCs/>
                <w:sz w:val="24"/>
                <w:szCs w:val="24"/>
                <w:lang w:eastAsia="ar-SA"/>
              </w:rPr>
            </w:pPr>
            <w:r w:rsidRPr="004D515E">
              <w:rPr>
                <w:rFonts w:ascii="Garamond" w:eastAsia="Times" w:hAnsi="Garamond" w:cstheme="majorBidi"/>
                <w:bCs/>
                <w:sz w:val="24"/>
                <w:szCs w:val="24"/>
                <w:lang w:eastAsia="ar-SA"/>
              </w:rPr>
              <w:t xml:space="preserve">Participated in complications of data from secondary sources, country situation analysis and contributed </w:t>
            </w:r>
            <w:proofErr w:type="gramStart"/>
            <w:r w:rsidRPr="004D515E">
              <w:rPr>
                <w:rFonts w:ascii="Garamond" w:eastAsia="Times" w:hAnsi="Garamond" w:cstheme="majorBidi"/>
                <w:bCs/>
                <w:sz w:val="24"/>
                <w:szCs w:val="24"/>
                <w:lang w:eastAsia="ar-SA"/>
              </w:rPr>
              <w:t>in</w:t>
            </w:r>
            <w:proofErr w:type="gramEnd"/>
            <w:r w:rsidRPr="004D515E">
              <w:rPr>
                <w:rFonts w:ascii="Garamond" w:eastAsia="Times" w:hAnsi="Garamond" w:cstheme="majorBidi"/>
                <w:bCs/>
                <w:sz w:val="24"/>
                <w:szCs w:val="24"/>
                <w:lang w:eastAsia="ar-SA"/>
              </w:rPr>
              <w:t xml:space="preserve"> writing the final report.</w:t>
            </w:r>
          </w:p>
          <w:p w14:paraId="53128261" w14:textId="77777777" w:rsidR="00BD5AC3" w:rsidRPr="004D515E" w:rsidRDefault="00BD5AC3" w:rsidP="00BD5AC3">
            <w:pPr>
              <w:keepNext/>
              <w:spacing w:after="0" w:line="240" w:lineRule="auto"/>
              <w:ind w:left="606"/>
              <w:jc w:val="both"/>
              <w:outlineLvl w:val="0"/>
              <w:rPr>
                <w:rFonts w:ascii="Garamond" w:eastAsia="Times" w:hAnsi="Garamond" w:cstheme="majorBidi"/>
                <w:bCs/>
                <w:sz w:val="24"/>
                <w:szCs w:val="24"/>
                <w:lang w:eastAsia="ar-SA"/>
              </w:rPr>
            </w:pPr>
          </w:p>
          <w:p w14:paraId="4D45B496" w14:textId="77777777" w:rsidR="00BD5AC3" w:rsidRPr="004D515E" w:rsidRDefault="00BD5AC3" w:rsidP="00BD5AC3">
            <w:pPr>
              <w:keepNext/>
              <w:numPr>
                <w:ilvl w:val="0"/>
                <w:numId w:val="12"/>
              </w:numPr>
              <w:spacing w:after="0" w:line="240" w:lineRule="auto"/>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TRC - Sohar University-</w:t>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r>
          </w:p>
          <w:p w14:paraId="1DDC93BD" w14:textId="77777777" w:rsidR="00BD5AC3" w:rsidRPr="004D515E" w:rsidRDefault="00BD5AC3" w:rsidP="00BD5AC3">
            <w:pPr>
              <w:keepNext/>
              <w:spacing w:after="0" w:line="240" w:lineRule="auto"/>
              <w:ind w:left="720"/>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June 2011- Sep. 2013</w:t>
            </w:r>
          </w:p>
          <w:p w14:paraId="2733C85F" w14:textId="77777777" w:rsidR="00BD5AC3" w:rsidRPr="004D515E" w:rsidRDefault="00BD5AC3" w:rsidP="00BD5AC3">
            <w:pPr>
              <w:spacing w:after="0" w:line="240" w:lineRule="auto"/>
              <w:rPr>
                <w:rFonts w:ascii="Garamond" w:hAnsi="Garamond" w:cstheme="majorBidi"/>
                <w:sz w:val="24"/>
                <w:szCs w:val="24"/>
              </w:rPr>
            </w:pPr>
            <w:r w:rsidRPr="004D515E">
              <w:rPr>
                <w:rFonts w:ascii="Garamond" w:hAnsi="Garamond" w:cstheme="majorBidi"/>
                <w:sz w:val="24"/>
                <w:szCs w:val="24"/>
              </w:rPr>
              <w:t xml:space="preserve">Participating as a </w:t>
            </w:r>
            <w:r w:rsidRPr="004D515E">
              <w:rPr>
                <w:rFonts w:ascii="Garamond" w:hAnsi="Garamond" w:cstheme="majorBidi"/>
                <w:b/>
                <w:bCs/>
                <w:sz w:val="24"/>
                <w:szCs w:val="24"/>
              </w:rPr>
              <w:t>co-investigator</w:t>
            </w:r>
            <w:r w:rsidRPr="004D515E">
              <w:rPr>
                <w:rFonts w:ascii="Garamond" w:hAnsi="Garamond" w:cstheme="majorBidi"/>
                <w:sz w:val="24"/>
                <w:szCs w:val="24"/>
              </w:rPr>
              <w:t xml:space="preserve"> in a TRC-funded project No. ORG/EHR/11/00 titled “Ensuring a Sustainable Fishing Sector in the Sultanate of Oman: An assessment of training needs of fishermen in Al-Batinah Coast”. </w:t>
            </w:r>
          </w:p>
          <w:p w14:paraId="33FEF498" w14:textId="77777777" w:rsidR="00BD5AC3" w:rsidRPr="004D515E" w:rsidRDefault="00BD5AC3" w:rsidP="00BD5AC3">
            <w:pPr>
              <w:numPr>
                <w:ilvl w:val="0"/>
                <w:numId w:val="3"/>
              </w:numPr>
              <w:spacing w:line="240" w:lineRule="auto"/>
              <w:contextualSpacing/>
              <w:rPr>
                <w:rFonts w:ascii="Garamond" w:hAnsi="Garamond" w:cstheme="majorBidi"/>
                <w:sz w:val="24"/>
                <w:szCs w:val="24"/>
              </w:rPr>
            </w:pPr>
            <w:r w:rsidRPr="004D515E">
              <w:rPr>
                <w:rFonts w:ascii="Garamond" w:hAnsi="Garamond" w:cstheme="majorBidi"/>
                <w:sz w:val="24"/>
                <w:szCs w:val="24"/>
              </w:rPr>
              <w:t xml:space="preserve">Responsibilities include rendering technical advice, management of Arabic communications, and liaison with fishermen groups and government bodies. Participated in the study </w:t>
            </w:r>
            <w:proofErr w:type="gramStart"/>
            <w:r w:rsidRPr="004D515E">
              <w:rPr>
                <w:rFonts w:ascii="Garamond" w:hAnsi="Garamond" w:cstheme="majorBidi"/>
                <w:sz w:val="24"/>
                <w:szCs w:val="24"/>
              </w:rPr>
              <w:t>design;</w:t>
            </w:r>
            <w:proofErr w:type="gramEnd"/>
            <w:r w:rsidRPr="004D515E">
              <w:rPr>
                <w:rFonts w:ascii="Garamond" w:hAnsi="Garamond" w:cstheme="majorBidi"/>
                <w:sz w:val="24"/>
                <w:szCs w:val="24"/>
              </w:rPr>
              <w:t xml:space="preserve"> data collection and data cleaning and analysis. </w:t>
            </w:r>
          </w:p>
          <w:p w14:paraId="3F8A6174" w14:textId="77777777" w:rsidR="00BD5AC3" w:rsidRPr="004D515E" w:rsidRDefault="00BD5AC3" w:rsidP="00BD5AC3">
            <w:pPr>
              <w:numPr>
                <w:ilvl w:val="0"/>
                <w:numId w:val="3"/>
              </w:numPr>
              <w:spacing w:line="240" w:lineRule="auto"/>
              <w:contextualSpacing/>
              <w:rPr>
                <w:rFonts w:ascii="Garamond" w:hAnsi="Garamond" w:cstheme="majorBidi"/>
                <w:sz w:val="24"/>
                <w:szCs w:val="24"/>
              </w:rPr>
            </w:pPr>
            <w:r w:rsidRPr="004D515E">
              <w:rPr>
                <w:rFonts w:ascii="Garamond" w:hAnsi="Garamond" w:cstheme="majorBidi"/>
                <w:sz w:val="24"/>
                <w:szCs w:val="24"/>
              </w:rPr>
              <w:t>Participated in the translation and adaptation of the questionnaire, consultation during translation/adaptation/ validation process. Participated in fieldwork preparation, analysis, and co-wrote the final draft of the report.</w:t>
            </w:r>
          </w:p>
          <w:p w14:paraId="0955608B" w14:textId="77777777" w:rsidR="00BD5AC3" w:rsidRPr="004D515E" w:rsidRDefault="00BD5AC3" w:rsidP="00BD5AC3">
            <w:pPr>
              <w:keepNext/>
              <w:numPr>
                <w:ilvl w:val="0"/>
                <w:numId w:val="12"/>
              </w:numPr>
              <w:spacing w:after="0" w:line="240" w:lineRule="auto"/>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Sultan Qaboos University, Oman</w:t>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r>
          </w:p>
          <w:p w14:paraId="5C516890" w14:textId="77777777" w:rsidR="00BD5AC3" w:rsidRPr="004D515E" w:rsidRDefault="00BD5AC3" w:rsidP="00BD5AC3">
            <w:pPr>
              <w:keepNext/>
              <w:spacing w:after="0" w:line="240" w:lineRule="auto"/>
              <w:ind w:left="720"/>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January 2011- January 2014</w:t>
            </w:r>
          </w:p>
          <w:p w14:paraId="6F5148EB" w14:textId="77777777" w:rsidR="00BD5AC3" w:rsidRPr="004D515E" w:rsidRDefault="00BD5AC3" w:rsidP="00BD5AC3">
            <w:pPr>
              <w:spacing w:line="240" w:lineRule="auto"/>
              <w:rPr>
                <w:rFonts w:ascii="Garamond" w:hAnsi="Garamond" w:cstheme="majorBidi"/>
                <w:sz w:val="24"/>
                <w:szCs w:val="24"/>
              </w:rPr>
            </w:pPr>
            <w:r w:rsidRPr="004D515E">
              <w:rPr>
                <w:rFonts w:ascii="Garamond" w:hAnsi="Garamond" w:cstheme="majorBidi"/>
                <w:b/>
                <w:bCs/>
                <w:sz w:val="24"/>
                <w:szCs w:val="24"/>
              </w:rPr>
              <w:t>Principle investigator</w:t>
            </w:r>
            <w:r w:rsidRPr="004D515E">
              <w:rPr>
                <w:rFonts w:ascii="Garamond" w:hAnsi="Garamond" w:cstheme="majorBidi"/>
                <w:sz w:val="24"/>
                <w:szCs w:val="24"/>
              </w:rPr>
              <w:t xml:space="preserve"> of an internal-funded project </w:t>
            </w:r>
            <w:r w:rsidRPr="004D515E">
              <w:rPr>
                <w:rFonts w:ascii="Garamond" w:hAnsi="Garamond" w:cstheme="majorBidi"/>
              </w:rPr>
              <w:t>IG/AGR/ECON/10/02</w:t>
            </w:r>
            <w:r w:rsidRPr="004D515E">
              <w:rPr>
                <w:rFonts w:ascii="Garamond" w:hAnsi="Garamond" w:cstheme="majorBidi"/>
                <w:sz w:val="24"/>
                <w:szCs w:val="24"/>
              </w:rPr>
              <w:t xml:space="preserve"> titled A Supply Chain Management Approach to Promoting Competitive Advantage of Small-Scale Sector in Oman- Finalizing Report </w:t>
            </w:r>
          </w:p>
          <w:p w14:paraId="580D7145" w14:textId="77777777" w:rsidR="00BD5AC3" w:rsidRPr="004D515E" w:rsidRDefault="00BD5AC3" w:rsidP="00BD5AC3">
            <w:pPr>
              <w:keepNext/>
              <w:numPr>
                <w:ilvl w:val="0"/>
                <w:numId w:val="12"/>
              </w:numPr>
              <w:spacing w:after="0" w:line="240" w:lineRule="auto"/>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 xml:space="preserve">University of Nizwa &amp; Ministry of Agriculture and Fisheries </w:t>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r>
          </w:p>
          <w:p w14:paraId="57612EE4" w14:textId="77777777" w:rsidR="00BD5AC3" w:rsidRPr="004D515E" w:rsidRDefault="00BD5AC3" w:rsidP="00BD5AC3">
            <w:pPr>
              <w:keepNext/>
              <w:spacing w:after="0" w:line="240" w:lineRule="auto"/>
              <w:ind w:firstLine="720"/>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July 2010 – October 2011</w:t>
            </w:r>
          </w:p>
          <w:p w14:paraId="61E7A1FC" w14:textId="77777777" w:rsidR="00BD5AC3" w:rsidRPr="004D515E" w:rsidRDefault="00BD5AC3" w:rsidP="00BD5AC3">
            <w:pPr>
              <w:spacing w:line="240" w:lineRule="auto"/>
              <w:rPr>
                <w:rFonts w:ascii="Garamond" w:hAnsi="Garamond" w:cstheme="majorBidi"/>
                <w:sz w:val="24"/>
                <w:szCs w:val="24"/>
              </w:rPr>
            </w:pPr>
            <w:r w:rsidRPr="004D515E">
              <w:rPr>
                <w:rFonts w:ascii="Garamond" w:hAnsi="Garamond" w:cstheme="majorBidi"/>
                <w:sz w:val="24"/>
                <w:szCs w:val="24"/>
              </w:rPr>
              <w:t xml:space="preserve">Participated as </w:t>
            </w:r>
            <w:r w:rsidRPr="004D515E">
              <w:rPr>
                <w:rFonts w:ascii="Garamond" w:hAnsi="Garamond" w:cstheme="majorBidi"/>
                <w:b/>
                <w:bCs/>
                <w:sz w:val="24"/>
                <w:szCs w:val="24"/>
              </w:rPr>
              <w:t>co-investigator</w:t>
            </w:r>
            <w:r w:rsidRPr="004D515E">
              <w:rPr>
                <w:rFonts w:ascii="Garamond" w:hAnsi="Garamond" w:cstheme="majorBidi"/>
                <w:sz w:val="24"/>
                <w:szCs w:val="24"/>
              </w:rPr>
              <w:t xml:space="preserve"> on a Project “Investment Opportunities in Handcrafts based on Agricultural </w:t>
            </w:r>
            <w:proofErr w:type="gramStart"/>
            <w:r w:rsidRPr="004D515E">
              <w:rPr>
                <w:rFonts w:ascii="Garamond" w:hAnsi="Garamond" w:cstheme="majorBidi"/>
                <w:sz w:val="24"/>
                <w:szCs w:val="24"/>
              </w:rPr>
              <w:t>by-Products</w:t>
            </w:r>
            <w:proofErr w:type="gramEnd"/>
            <w:r w:rsidRPr="004D515E">
              <w:rPr>
                <w:rFonts w:ascii="Garamond" w:hAnsi="Garamond" w:cstheme="majorBidi"/>
                <w:sz w:val="24"/>
                <w:szCs w:val="24"/>
              </w:rPr>
              <w:t xml:space="preserve"> in the Sultanate of Oman”. </w:t>
            </w:r>
          </w:p>
          <w:p w14:paraId="544F65E1" w14:textId="77777777" w:rsidR="00BD5AC3" w:rsidRPr="004D515E" w:rsidRDefault="00BD5AC3" w:rsidP="00BD5AC3">
            <w:pPr>
              <w:spacing w:line="240" w:lineRule="auto"/>
              <w:rPr>
                <w:rFonts w:ascii="Garamond" w:hAnsi="Garamond" w:cstheme="majorBidi"/>
                <w:sz w:val="24"/>
                <w:szCs w:val="24"/>
              </w:rPr>
            </w:pPr>
            <w:r w:rsidRPr="004D515E">
              <w:rPr>
                <w:rFonts w:ascii="Garamond" w:hAnsi="Garamond" w:cstheme="majorBidi"/>
                <w:sz w:val="24"/>
                <w:szCs w:val="24"/>
              </w:rPr>
              <w:t>Participated in the marketing studies and feasibilities analysis, and preparation of final report</w:t>
            </w:r>
          </w:p>
          <w:p w14:paraId="1C5BCE1C" w14:textId="77777777" w:rsidR="00BD5AC3" w:rsidRPr="004D515E" w:rsidRDefault="00BD5AC3" w:rsidP="00BD5AC3">
            <w:pPr>
              <w:spacing w:line="240" w:lineRule="auto"/>
              <w:rPr>
                <w:rFonts w:ascii="Garamond" w:hAnsi="Garamond" w:cstheme="majorBidi"/>
                <w:sz w:val="24"/>
                <w:szCs w:val="24"/>
              </w:rPr>
            </w:pPr>
            <w:r w:rsidRPr="004D515E">
              <w:rPr>
                <w:rFonts w:ascii="Garamond" w:hAnsi="Garamond" w:cstheme="majorBidi"/>
                <w:sz w:val="24"/>
                <w:szCs w:val="24"/>
              </w:rPr>
              <w:t xml:space="preserve">Responsibilities included collection data and information on marketing, organizations, patrimony, investment, and economy of the sector from Agricultural perspective side. Communication with Government bodies, conducting the feasibility studies of the proposed projects, and contributing </w:t>
            </w:r>
            <w:proofErr w:type="gramStart"/>
            <w:r w:rsidRPr="004D515E">
              <w:rPr>
                <w:rFonts w:ascii="Garamond" w:hAnsi="Garamond" w:cstheme="majorBidi"/>
                <w:sz w:val="24"/>
                <w:szCs w:val="24"/>
              </w:rPr>
              <w:t>in</w:t>
            </w:r>
            <w:proofErr w:type="gramEnd"/>
            <w:r w:rsidRPr="004D515E">
              <w:rPr>
                <w:rFonts w:ascii="Garamond" w:hAnsi="Garamond" w:cstheme="majorBidi"/>
                <w:sz w:val="24"/>
                <w:szCs w:val="24"/>
              </w:rPr>
              <w:t xml:space="preserve"> final report preparation.</w:t>
            </w:r>
          </w:p>
          <w:p w14:paraId="256E9CCA" w14:textId="77777777" w:rsidR="00BD5AC3" w:rsidRPr="004D515E" w:rsidRDefault="00BD5AC3" w:rsidP="00BD5AC3">
            <w:pPr>
              <w:keepNext/>
              <w:numPr>
                <w:ilvl w:val="0"/>
                <w:numId w:val="12"/>
              </w:numPr>
              <w:spacing w:after="0" w:line="240" w:lineRule="auto"/>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lastRenderedPageBreak/>
              <w:t>Sultan Qaboos University, Department of Agricultural Economics</w:t>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t xml:space="preserve">         </w:t>
            </w:r>
            <w:r w:rsidRPr="004D515E">
              <w:rPr>
                <w:rFonts w:ascii="Garamond" w:eastAsia="Times" w:hAnsi="Garamond" w:cstheme="majorBidi"/>
                <w:b/>
                <w:sz w:val="24"/>
                <w:szCs w:val="24"/>
                <w:lang w:eastAsia="ar-SA"/>
              </w:rPr>
              <w:tab/>
              <w:t xml:space="preserve">         </w:t>
            </w:r>
          </w:p>
          <w:p w14:paraId="570196E8" w14:textId="77777777" w:rsidR="00BD5AC3" w:rsidRPr="004D515E" w:rsidRDefault="00BD5AC3" w:rsidP="00BD5AC3">
            <w:pPr>
              <w:keepNext/>
              <w:spacing w:after="0" w:line="240" w:lineRule="auto"/>
              <w:ind w:left="720"/>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October 2000-August 2002</w:t>
            </w:r>
          </w:p>
          <w:p w14:paraId="77656149" w14:textId="77777777" w:rsidR="00BD5AC3" w:rsidRPr="004D515E" w:rsidRDefault="00BD5AC3" w:rsidP="00BD5AC3">
            <w:pPr>
              <w:spacing w:after="0" w:line="240" w:lineRule="auto"/>
              <w:jc w:val="both"/>
              <w:rPr>
                <w:rFonts w:ascii="Garamond" w:hAnsi="Garamond" w:cstheme="majorBidi"/>
                <w:sz w:val="24"/>
                <w:szCs w:val="24"/>
              </w:rPr>
            </w:pPr>
            <w:r w:rsidRPr="004D515E">
              <w:rPr>
                <w:rFonts w:ascii="Garamond" w:hAnsi="Garamond" w:cstheme="majorBidi"/>
                <w:sz w:val="24"/>
                <w:szCs w:val="24"/>
              </w:rPr>
              <w:t xml:space="preserve">Participated in a project titled “The Role of Agriculture in Oman’s Economic Development </w:t>
            </w:r>
            <w:proofErr w:type="gramStart"/>
            <w:r w:rsidRPr="004D515E">
              <w:rPr>
                <w:rFonts w:ascii="Garamond" w:hAnsi="Garamond" w:cstheme="majorBidi"/>
                <w:sz w:val="24"/>
                <w:szCs w:val="24"/>
              </w:rPr>
              <w:t>A</w:t>
            </w:r>
            <w:proofErr w:type="gramEnd"/>
            <w:r w:rsidRPr="004D515E">
              <w:rPr>
                <w:rFonts w:ascii="Garamond" w:hAnsi="Garamond" w:cstheme="majorBidi"/>
                <w:sz w:val="24"/>
                <w:szCs w:val="24"/>
              </w:rPr>
              <w:t xml:space="preserve"> General Equilibrium Framework” </w:t>
            </w:r>
          </w:p>
          <w:p w14:paraId="32C37030" w14:textId="77777777" w:rsidR="00BD5AC3" w:rsidRPr="004D515E" w:rsidRDefault="00BD5AC3" w:rsidP="00BD5AC3">
            <w:pPr>
              <w:numPr>
                <w:ilvl w:val="0"/>
                <w:numId w:val="9"/>
              </w:numPr>
              <w:spacing w:after="0" w:line="240" w:lineRule="auto"/>
              <w:jc w:val="both"/>
              <w:rPr>
                <w:rFonts w:ascii="Garamond" w:hAnsi="Garamond" w:cstheme="majorBidi"/>
                <w:sz w:val="24"/>
                <w:szCs w:val="24"/>
              </w:rPr>
            </w:pPr>
            <w:r w:rsidRPr="004D515E">
              <w:rPr>
                <w:rFonts w:ascii="Garamond" w:hAnsi="Garamond" w:cstheme="majorBidi"/>
                <w:sz w:val="24"/>
                <w:szCs w:val="24"/>
              </w:rPr>
              <w:t xml:space="preserve">Involved in data collection, data compilation and analysis </w:t>
            </w:r>
            <w:r w:rsidRPr="004D515E">
              <w:rPr>
                <w:rFonts w:ascii="Garamond" w:hAnsi="Garamond" w:cstheme="majorBidi"/>
                <w:i/>
                <w:iCs/>
                <w:sz w:val="24"/>
                <w:szCs w:val="24"/>
              </w:rPr>
              <w:t xml:space="preserve">(Verified by </w:t>
            </w:r>
            <w:proofErr w:type="spellStart"/>
            <w:r w:rsidRPr="004D515E">
              <w:rPr>
                <w:rFonts w:ascii="Garamond" w:hAnsi="Garamond" w:cstheme="majorBidi"/>
                <w:i/>
                <w:iCs/>
                <w:sz w:val="24"/>
                <w:szCs w:val="24"/>
              </w:rPr>
              <w:t>HoD</w:t>
            </w:r>
            <w:proofErr w:type="spellEnd"/>
            <w:r w:rsidRPr="004D515E">
              <w:rPr>
                <w:rFonts w:ascii="Garamond" w:hAnsi="Garamond" w:cstheme="majorBidi"/>
                <w:i/>
                <w:iCs/>
                <w:sz w:val="24"/>
                <w:szCs w:val="24"/>
              </w:rPr>
              <w:t>)</w:t>
            </w:r>
          </w:p>
          <w:p w14:paraId="62486C05" w14:textId="77777777" w:rsidR="00BD5AC3" w:rsidRPr="004D515E" w:rsidRDefault="00BD5AC3" w:rsidP="00BD5AC3">
            <w:pPr>
              <w:spacing w:after="0" w:line="240" w:lineRule="auto"/>
              <w:ind w:left="720"/>
              <w:jc w:val="both"/>
              <w:rPr>
                <w:rFonts w:ascii="Garamond" w:hAnsi="Garamond" w:cstheme="majorBidi"/>
                <w:sz w:val="24"/>
                <w:szCs w:val="24"/>
              </w:rPr>
            </w:pPr>
          </w:p>
          <w:p w14:paraId="6C0C1CA6" w14:textId="77777777" w:rsidR="00BD5AC3" w:rsidRPr="004D515E" w:rsidRDefault="00BD5AC3" w:rsidP="00BD5AC3">
            <w:pPr>
              <w:keepNext/>
              <w:numPr>
                <w:ilvl w:val="0"/>
                <w:numId w:val="12"/>
              </w:numPr>
              <w:spacing w:after="0" w:line="240" w:lineRule="auto"/>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Sultan Qaboos University &amp; Ministry of Agriculture and Fisheries, Oman</w:t>
            </w:r>
            <w:r w:rsidRPr="004D515E">
              <w:rPr>
                <w:rFonts w:ascii="Garamond" w:eastAsia="Times" w:hAnsi="Garamond" w:cstheme="majorBidi"/>
                <w:b/>
                <w:sz w:val="24"/>
                <w:szCs w:val="24"/>
                <w:lang w:eastAsia="ar-SA"/>
              </w:rPr>
              <w:tab/>
              <w:t xml:space="preserve">    December 1999-August 2002</w:t>
            </w:r>
          </w:p>
          <w:p w14:paraId="61CF36F0" w14:textId="77777777" w:rsidR="00BD5AC3" w:rsidRPr="004D515E" w:rsidRDefault="00BD5AC3" w:rsidP="00BD5AC3">
            <w:pPr>
              <w:spacing w:after="0" w:line="240" w:lineRule="auto"/>
              <w:jc w:val="both"/>
              <w:rPr>
                <w:rFonts w:ascii="Garamond" w:hAnsi="Garamond" w:cstheme="majorBidi"/>
                <w:sz w:val="24"/>
                <w:szCs w:val="24"/>
              </w:rPr>
            </w:pPr>
            <w:r w:rsidRPr="004D515E">
              <w:rPr>
                <w:rFonts w:ascii="Garamond" w:hAnsi="Garamond" w:cstheme="majorBidi"/>
                <w:sz w:val="24"/>
                <w:szCs w:val="24"/>
              </w:rPr>
              <w:t xml:space="preserve">Participated as research team member in project titled “Management of Oman’s Kingfish Fishery: Investigation of Biological and Economic Parameters for the Development and Application of a Bioeconomic Model”. </w:t>
            </w:r>
          </w:p>
          <w:p w14:paraId="43F41BA2" w14:textId="77777777" w:rsidR="00BD5AC3" w:rsidRPr="004D515E" w:rsidRDefault="00BD5AC3" w:rsidP="00BD5AC3">
            <w:pPr>
              <w:numPr>
                <w:ilvl w:val="0"/>
                <w:numId w:val="8"/>
              </w:numPr>
              <w:spacing w:after="0" w:line="240" w:lineRule="auto"/>
              <w:jc w:val="both"/>
              <w:rPr>
                <w:rFonts w:ascii="Garamond" w:hAnsi="Garamond" w:cstheme="majorBidi"/>
                <w:sz w:val="24"/>
                <w:szCs w:val="24"/>
              </w:rPr>
            </w:pPr>
            <w:r w:rsidRPr="004D515E">
              <w:rPr>
                <w:rFonts w:ascii="Garamond" w:hAnsi="Garamond" w:cstheme="majorBidi"/>
                <w:sz w:val="24"/>
                <w:szCs w:val="24"/>
              </w:rPr>
              <w:t>Involved in data collection. Team leader in data collection tasks.</w:t>
            </w:r>
          </w:p>
          <w:p w14:paraId="4101652C" w14:textId="77777777" w:rsidR="00BD5AC3" w:rsidRPr="004D515E" w:rsidRDefault="00BD5AC3" w:rsidP="00BD5AC3">
            <w:pPr>
              <w:spacing w:after="0" w:line="240" w:lineRule="auto"/>
              <w:ind w:left="720"/>
              <w:jc w:val="both"/>
              <w:rPr>
                <w:rFonts w:ascii="Garamond" w:hAnsi="Garamond" w:cstheme="majorBidi"/>
                <w:sz w:val="24"/>
                <w:szCs w:val="24"/>
              </w:rPr>
            </w:pPr>
          </w:p>
          <w:p w14:paraId="32A92C3A" w14:textId="77777777" w:rsidR="00BD5AC3" w:rsidRPr="004D515E" w:rsidRDefault="00BD5AC3" w:rsidP="00BD5AC3">
            <w:pPr>
              <w:keepNext/>
              <w:numPr>
                <w:ilvl w:val="0"/>
                <w:numId w:val="12"/>
              </w:numPr>
              <w:spacing w:after="0" w:line="240" w:lineRule="auto"/>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 xml:space="preserve">Ministry of Agriculture and Fisheries, Oman </w:t>
            </w:r>
            <w:r w:rsidRPr="004D515E">
              <w:rPr>
                <w:rFonts w:ascii="Garamond" w:eastAsia="Times" w:hAnsi="Garamond" w:cstheme="majorBidi"/>
                <w:b/>
                <w:sz w:val="24"/>
                <w:szCs w:val="24"/>
                <w:lang w:eastAsia="ar-SA"/>
              </w:rPr>
              <w:tab/>
              <w:t xml:space="preserve">          </w:t>
            </w:r>
            <w:r w:rsidRPr="004D515E">
              <w:rPr>
                <w:rFonts w:ascii="Garamond" w:eastAsia="Times" w:hAnsi="Garamond" w:cstheme="majorBidi"/>
                <w:b/>
                <w:sz w:val="24"/>
                <w:szCs w:val="24"/>
                <w:lang w:eastAsia="ar-SA"/>
              </w:rPr>
              <w:tab/>
            </w:r>
          </w:p>
          <w:p w14:paraId="0E2AB7EA" w14:textId="77777777" w:rsidR="00BD5AC3" w:rsidRPr="004D515E" w:rsidRDefault="00BD5AC3" w:rsidP="00BD5AC3">
            <w:pPr>
              <w:keepNext/>
              <w:spacing w:after="0" w:line="240" w:lineRule="auto"/>
              <w:ind w:left="720"/>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November 1999-August 2002</w:t>
            </w:r>
          </w:p>
          <w:p w14:paraId="1A78BB9C" w14:textId="77777777" w:rsidR="00BD5AC3" w:rsidRPr="004D515E" w:rsidRDefault="00BD5AC3" w:rsidP="00BD5AC3">
            <w:pPr>
              <w:spacing w:after="0" w:line="240" w:lineRule="auto"/>
              <w:jc w:val="both"/>
              <w:rPr>
                <w:rFonts w:ascii="Garamond" w:hAnsi="Garamond" w:cstheme="majorBidi"/>
                <w:sz w:val="24"/>
                <w:szCs w:val="24"/>
              </w:rPr>
            </w:pPr>
            <w:r w:rsidRPr="004D515E">
              <w:rPr>
                <w:rFonts w:ascii="Garamond" w:hAnsi="Garamond" w:cstheme="majorBidi"/>
                <w:sz w:val="24"/>
                <w:szCs w:val="24"/>
              </w:rPr>
              <w:t xml:space="preserve">Participated as </w:t>
            </w:r>
            <w:r w:rsidRPr="004D515E">
              <w:rPr>
                <w:rFonts w:ascii="Garamond" w:hAnsi="Garamond" w:cstheme="majorBidi"/>
                <w:b/>
                <w:bCs/>
                <w:sz w:val="24"/>
                <w:szCs w:val="24"/>
              </w:rPr>
              <w:t>a Co-Investigator</w:t>
            </w:r>
            <w:r w:rsidRPr="004D515E">
              <w:rPr>
                <w:rFonts w:ascii="Garamond" w:hAnsi="Garamond" w:cstheme="majorBidi"/>
                <w:sz w:val="24"/>
                <w:szCs w:val="24"/>
              </w:rPr>
              <w:t xml:space="preserve"> in a research project </w:t>
            </w:r>
            <w:r w:rsidRPr="004D515E">
              <w:rPr>
                <w:rFonts w:ascii="Garamond" w:hAnsi="Garamond" w:cstheme="majorBidi"/>
                <w:bCs/>
                <w:sz w:val="24"/>
                <w:szCs w:val="24"/>
              </w:rPr>
              <w:t>“Fish Market Integration in Oman”</w:t>
            </w:r>
            <w:r w:rsidRPr="004D515E">
              <w:rPr>
                <w:rFonts w:ascii="Garamond" w:hAnsi="Garamond" w:cstheme="majorBidi"/>
                <w:sz w:val="24"/>
                <w:szCs w:val="24"/>
              </w:rPr>
              <w:t xml:space="preserve"> </w:t>
            </w:r>
          </w:p>
          <w:p w14:paraId="6DFB62B6" w14:textId="77777777" w:rsidR="00BD5AC3" w:rsidRPr="004D515E" w:rsidRDefault="00BD5AC3" w:rsidP="00BD5AC3">
            <w:pPr>
              <w:spacing w:line="240" w:lineRule="auto"/>
              <w:jc w:val="both"/>
              <w:rPr>
                <w:rFonts w:ascii="Garamond" w:hAnsi="Garamond" w:cstheme="majorBidi"/>
                <w:sz w:val="24"/>
                <w:szCs w:val="24"/>
              </w:rPr>
            </w:pPr>
            <w:r w:rsidRPr="004D515E">
              <w:rPr>
                <w:rFonts w:ascii="Garamond" w:hAnsi="Garamond" w:cstheme="majorBidi"/>
                <w:sz w:val="24"/>
                <w:szCs w:val="24"/>
              </w:rPr>
              <w:t>Involved in study design, literature review, data collection, questionnaire design, data analysis, and report writing.</w:t>
            </w:r>
          </w:p>
          <w:p w14:paraId="0943AA55" w14:textId="77777777" w:rsidR="00BD5AC3" w:rsidRPr="004D515E" w:rsidRDefault="00BD5AC3" w:rsidP="00BD5AC3">
            <w:pPr>
              <w:keepNext/>
              <w:numPr>
                <w:ilvl w:val="0"/>
                <w:numId w:val="12"/>
              </w:numPr>
              <w:spacing w:after="0" w:line="240" w:lineRule="auto"/>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Sultan Qaboos University &amp; Ministry of Agriculture and Fisheries, Oman</w:t>
            </w:r>
            <w:r w:rsidRPr="004D515E">
              <w:rPr>
                <w:rFonts w:ascii="Garamond" w:eastAsia="Times" w:hAnsi="Garamond" w:cstheme="majorBidi"/>
                <w:b/>
                <w:sz w:val="24"/>
                <w:szCs w:val="24"/>
                <w:lang w:eastAsia="ar-SA"/>
              </w:rPr>
              <w:tab/>
              <w:t xml:space="preserve">   February 1998-August 2002</w:t>
            </w:r>
          </w:p>
          <w:p w14:paraId="6C022A69" w14:textId="77777777" w:rsidR="00BD5AC3" w:rsidRPr="004D515E" w:rsidRDefault="00BD5AC3" w:rsidP="00BD5AC3">
            <w:pPr>
              <w:spacing w:after="0" w:line="240" w:lineRule="auto"/>
              <w:jc w:val="both"/>
              <w:rPr>
                <w:rFonts w:ascii="Garamond" w:hAnsi="Garamond" w:cstheme="majorBidi"/>
                <w:sz w:val="24"/>
                <w:szCs w:val="24"/>
              </w:rPr>
            </w:pPr>
            <w:r w:rsidRPr="004D515E">
              <w:rPr>
                <w:rFonts w:ascii="Garamond" w:hAnsi="Garamond" w:cstheme="majorBidi"/>
                <w:sz w:val="24"/>
                <w:szCs w:val="24"/>
              </w:rPr>
              <w:t xml:space="preserve">Participated as </w:t>
            </w:r>
            <w:r w:rsidRPr="004D515E">
              <w:rPr>
                <w:rFonts w:ascii="Garamond" w:hAnsi="Garamond" w:cstheme="majorBidi"/>
                <w:b/>
                <w:bCs/>
                <w:sz w:val="24"/>
                <w:szCs w:val="24"/>
              </w:rPr>
              <w:t>Researcher/Research Team member</w:t>
            </w:r>
            <w:r w:rsidRPr="004D515E">
              <w:rPr>
                <w:rFonts w:ascii="Garamond" w:hAnsi="Garamond" w:cstheme="majorBidi"/>
                <w:sz w:val="24"/>
                <w:szCs w:val="24"/>
              </w:rPr>
              <w:t xml:space="preserve"> in a research project </w:t>
            </w:r>
            <w:r w:rsidRPr="004D515E">
              <w:rPr>
                <w:rFonts w:ascii="Garamond" w:hAnsi="Garamond" w:cstheme="majorBidi"/>
                <w:bCs/>
                <w:sz w:val="24"/>
                <w:szCs w:val="24"/>
              </w:rPr>
              <w:t xml:space="preserve">“A Socio-Economic Study of </w:t>
            </w:r>
            <w:proofErr w:type="gramStart"/>
            <w:r w:rsidRPr="004D515E">
              <w:rPr>
                <w:rFonts w:ascii="Garamond" w:hAnsi="Garamond" w:cstheme="majorBidi"/>
                <w:bCs/>
                <w:sz w:val="24"/>
                <w:szCs w:val="24"/>
              </w:rPr>
              <w:t>Small Scale</w:t>
            </w:r>
            <w:proofErr w:type="gramEnd"/>
            <w:r w:rsidRPr="004D515E">
              <w:rPr>
                <w:rFonts w:ascii="Garamond" w:hAnsi="Garamond" w:cstheme="majorBidi"/>
                <w:bCs/>
                <w:sz w:val="24"/>
                <w:szCs w:val="24"/>
              </w:rPr>
              <w:t xml:space="preserve"> Fishermen in Oman”</w:t>
            </w:r>
            <w:r w:rsidRPr="004D515E">
              <w:rPr>
                <w:rFonts w:ascii="Garamond" w:hAnsi="Garamond" w:cstheme="majorBidi"/>
                <w:sz w:val="24"/>
                <w:szCs w:val="24"/>
              </w:rPr>
              <w:t xml:space="preserve"> </w:t>
            </w:r>
          </w:p>
          <w:p w14:paraId="30A5E45C" w14:textId="77777777" w:rsidR="00BD5AC3" w:rsidRPr="004D515E" w:rsidRDefault="00BD5AC3" w:rsidP="00BD5AC3">
            <w:pPr>
              <w:numPr>
                <w:ilvl w:val="0"/>
                <w:numId w:val="8"/>
              </w:numPr>
              <w:spacing w:after="0" w:line="240" w:lineRule="auto"/>
              <w:jc w:val="both"/>
              <w:rPr>
                <w:rFonts w:ascii="Garamond" w:hAnsi="Garamond" w:cstheme="majorBidi"/>
                <w:sz w:val="24"/>
                <w:szCs w:val="24"/>
              </w:rPr>
            </w:pPr>
            <w:r w:rsidRPr="004D515E">
              <w:rPr>
                <w:rFonts w:ascii="Garamond" w:hAnsi="Garamond" w:cstheme="majorBidi"/>
                <w:sz w:val="24"/>
                <w:szCs w:val="24"/>
              </w:rPr>
              <w:t xml:space="preserve">Involved in surveyors training, data collection, preparation of Survey documents, data compilation, analysis, and report writing. </w:t>
            </w:r>
          </w:p>
          <w:p w14:paraId="4B99056E" w14:textId="77777777" w:rsidR="00BD5AC3" w:rsidRPr="004D515E" w:rsidRDefault="00BD5AC3" w:rsidP="00BD5AC3">
            <w:pPr>
              <w:spacing w:after="0" w:line="240" w:lineRule="auto"/>
              <w:ind w:left="720"/>
              <w:jc w:val="both"/>
              <w:rPr>
                <w:rFonts w:ascii="Garamond" w:hAnsi="Garamond" w:cstheme="majorBidi"/>
                <w:sz w:val="24"/>
                <w:szCs w:val="24"/>
              </w:rPr>
            </w:pPr>
          </w:p>
          <w:p w14:paraId="767DA08C" w14:textId="77777777" w:rsidR="00BD5AC3" w:rsidRPr="004D515E" w:rsidRDefault="00BD5AC3" w:rsidP="00BD5AC3">
            <w:pPr>
              <w:keepNext/>
              <w:numPr>
                <w:ilvl w:val="0"/>
                <w:numId w:val="12"/>
              </w:numPr>
              <w:spacing w:after="0" w:line="240" w:lineRule="auto"/>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 xml:space="preserve">Sultan Qaboos University, Oman </w:t>
            </w:r>
            <w:r w:rsidRPr="004D515E">
              <w:rPr>
                <w:rFonts w:ascii="Garamond" w:eastAsia="Times" w:hAnsi="Garamond" w:cstheme="majorBidi"/>
                <w:b/>
                <w:sz w:val="24"/>
                <w:szCs w:val="24"/>
                <w:lang w:eastAsia="ar-SA"/>
              </w:rPr>
              <w:tab/>
              <w:t xml:space="preserve">                    </w:t>
            </w:r>
            <w:r w:rsidRPr="004D515E">
              <w:rPr>
                <w:rFonts w:ascii="Garamond" w:eastAsia="Times" w:hAnsi="Garamond" w:cstheme="majorBidi"/>
                <w:b/>
                <w:sz w:val="24"/>
                <w:szCs w:val="24"/>
                <w:lang w:eastAsia="ar-SA"/>
              </w:rPr>
              <w:tab/>
              <w:t xml:space="preserve">         </w:t>
            </w:r>
            <w:r w:rsidRPr="004D515E">
              <w:rPr>
                <w:rFonts w:ascii="Garamond" w:eastAsia="Times" w:hAnsi="Garamond" w:cstheme="majorBidi"/>
                <w:b/>
                <w:sz w:val="24"/>
                <w:szCs w:val="24"/>
                <w:lang w:eastAsia="ar-SA"/>
              </w:rPr>
              <w:tab/>
            </w:r>
            <w:r w:rsidRPr="004D515E">
              <w:rPr>
                <w:rFonts w:ascii="Garamond" w:eastAsia="Times" w:hAnsi="Garamond" w:cstheme="majorBidi"/>
                <w:b/>
                <w:sz w:val="24"/>
                <w:szCs w:val="24"/>
                <w:lang w:eastAsia="ar-SA"/>
              </w:rPr>
              <w:tab/>
            </w:r>
          </w:p>
          <w:p w14:paraId="644C9890" w14:textId="77777777" w:rsidR="00BD5AC3" w:rsidRPr="004D515E" w:rsidRDefault="00BD5AC3" w:rsidP="00BD5AC3">
            <w:pPr>
              <w:keepNext/>
              <w:spacing w:after="0" w:line="240" w:lineRule="auto"/>
              <w:ind w:left="720"/>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March 2000-October 2000</w:t>
            </w:r>
          </w:p>
          <w:p w14:paraId="51736D46" w14:textId="77777777" w:rsidR="00BD5AC3" w:rsidRPr="004D515E" w:rsidRDefault="00BD5AC3" w:rsidP="00BD5AC3">
            <w:pPr>
              <w:spacing w:after="0" w:line="240" w:lineRule="auto"/>
              <w:jc w:val="both"/>
              <w:rPr>
                <w:rFonts w:ascii="Garamond" w:hAnsi="Garamond" w:cstheme="majorBidi"/>
                <w:sz w:val="24"/>
                <w:szCs w:val="24"/>
              </w:rPr>
            </w:pPr>
            <w:r w:rsidRPr="004D515E">
              <w:rPr>
                <w:rFonts w:ascii="Garamond" w:hAnsi="Garamond" w:cstheme="majorBidi"/>
                <w:sz w:val="24"/>
                <w:szCs w:val="24"/>
              </w:rPr>
              <w:t xml:space="preserve">Participated in a project titled “Analysis of Traditional Animal Production System in Oman (al-Jabal al-Akhdar)” </w:t>
            </w:r>
            <w:r w:rsidRPr="004D515E">
              <w:rPr>
                <w:rFonts w:ascii="Garamond" w:hAnsi="Garamond" w:cstheme="majorBidi"/>
                <w:i/>
                <w:iCs/>
              </w:rPr>
              <w:t xml:space="preserve">(Verified by </w:t>
            </w:r>
            <w:proofErr w:type="spellStart"/>
            <w:r w:rsidRPr="004D515E">
              <w:rPr>
                <w:rFonts w:ascii="Garamond" w:hAnsi="Garamond" w:cstheme="majorBidi"/>
                <w:i/>
                <w:iCs/>
              </w:rPr>
              <w:t>HoD</w:t>
            </w:r>
            <w:proofErr w:type="spellEnd"/>
            <w:r w:rsidRPr="004D515E">
              <w:rPr>
                <w:rFonts w:ascii="Garamond" w:hAnsi="Garamond" w:cstheme="majorBidi"/>
                <w:i/>
                <w:iCs/>
              </w:rPr>
              <w:t>)</w:t>
            </w:r>
          </w:p>
          <w:p w14:paraId="52A6C23F" w14:textId="77777777" w:rsidR="00BD5AC3" w:rsidRPr="004D515E" w:rsidRDefault="00BD5AC3" w:rsidP="00BD5AC3">
            <w:pPr>
              <w:numPr>
                <w:ilvl w:val="0"/>
                <w:numId w:val="10"/>
              </w:numPr>
              <w:spacing w:after="0" w:line="240" w:lineRule="auto"/>
              <w:jc w:val="both"/>
              <w:rPr>
                <w:rFonts w:ascii="Garamond" w:hAnsi="Garamond" w:cstheme="majorBidi"/>
                <w:sz w:val="24"/>
                <w:szCs w:val="24"/>
              </w:rPr>
            </w:pPr>
            <w:r w:rsidRPr="004D515E">
              <w:rPr>
                <w:rFonts w:ascii="Garamond" w:hAnsi="Garamond" w:cstheme="majorBidi"/>
                <w:sz w:val="24"/>
                <w:szCs w:val="24"/>
              </w:rPr>
              <w:t xml:space="preserve">Involved in data collection. </w:t>
            </w:r>
          </w:p>
          <w:p w14:paraId="1299C43A" w14:textId="77777777" w:rsidR="00BD5AC3" w:rsidRPr="004D515E" w:rsidRDefault="00BD5AC3" w:rsidP="00BD5AC3">
            <w:pPr>
              <w:spacing w:after="0" w:line="240" w:lineRule="auto"/>
              <w:ind w:left="720"/>
              <w:jc w:val="both"/>
              <w:rPr>
                <w:rFonts w:ascii="Garamond" w:hAnsi="Garamond" w:cstheme="majorBidi"/>
                <w:sz w:val="24"/>
                <w:szCs w:val="24"/>
              </w:rPr>
            </w:pPr>
          </w:p>
          <w:p w14:paraId="1FF05EF5" w14:textId="77777777" w:rsidR="00BD5AC3" w:rsidRPr="004D515E" w:rsidRDefault="00BD5AC3" w:rsidP="00BD5AC3">
            <w:pPr>
              <w:numPr>
                <w:ilvl w:val="0"/>
                <w:numId w:val="26"/>
              </w:numPr>
              <w:spacing w:after="120" w:line="240" w:lineRule="auto"/>
              <w:jc w:val="both"/>
              <w:rPr>
                <w:rFonts w:ascii="Garamond" w:eastAsia="Tw Cen MT" w:hAnsi="Garamond" w:cstheme="majorBidi"/>
                <w:b/>
                <w:sz w:val="28"/>
                <w:szCs w:val="28"/>
                <w:lang w:eastAsia="ja-JP"/>
              </w:rPr>
            </w:pPr>
            <w:r w:rsidRPr="004D515E">
              <w:rPr>
                <w:rFonts w:ascii="Garamond" w:eastAsia="Tw Cen MT" w:hAnsi="Garamond" w:cstheme="majorBidi"/>
                <w:b/>
                <w:sz w:val="28"/>
                <w:szCs w:val="28"/>
                <w:lang w:eastAsia="ja-JP"/>
              </w:rPr>
              <w:t>Consultancy</w:t>
            </w:r>
          </w:p>
          <w:p w14:paraId="315F37D0" w14:textId="77777777" w:rsidR="00BD5AC3" w:rsidRPr="004D515E" w:rsidRDefault="00BD5AC3" w:rsidP="00BD5AC3">
            <w:pPr>
              <w:keepNext/>
              <w:numPr>
                <w:ilvl w:val="1"/>
                <w:numId w:val="27"/>
              </w:numPr>
              <w:spacing w:after="0" w:line="240" w:lineRule="auto"/>
              <w:ind w:left="720"/>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 xml:space="preserve">The research Council, Oman </w:t>
            </w:r>
            <w:r w:rsidRPr="004D515E">
              <w:rPr>
                <w:rFonts w:ascii="Garamond" w:eastAsia="Times" w:hAnsi="Garamond" w:cstheme="majorBidi"/>
                <w:b/>
                <w:bCs/>
                <w:sz w:val="20"/>
                <w:szCs w:val="20"/>
                <w:lang w:eastAsia="ar-SA"/>
              </w:rPr>
              <w:t>CR/AGR/ECON/13/01</w:t>
            </w:r>
            <w:r w:rsidRPr="004D515E">
              <w:rPr>
                <w:rFonts w:ascii="Garamond" w:eastAsia="Times" w:hAnsi="Garamond" w:cstheme="majorBidi"/>
                <w:b/>
                <w:sz w:val="24"/>
                <w:szCs w:val="24"/>
                <w:lang w:eastAsia="ar-SA"/>
              </w:rPr>
              <w:tab/>
            </w:r>
          </w:p>
          <w:p w14:paraId="1525CBB1" w14:textId="77777777" w:rsidR="00BD5AC3" w:rsidRPr="004D515E" w:rsidRDefault="00BD5AC3" w:rsidP="00BD5AC3">
            <w:pPr>
              <w:keepNext/>
              <w:spacing w:after="0" w:line="240" w:lineRule="auto"/>
              <w:ind w:firstLine="720"/>
              <w:jc w:val="both"/>
              <w:outlineLvl w:val="0"/>
              <w:rPr>
                <w:rFonts w:ascii="Garamond" w:eastAsia="Times" w:hAnsi="Garamond" w:cstheme="majorBidi"/>
                <w:b/>
                <w:sz w:val="24"/>
                <w:szCs w:val="24"/>
                <w:lang w:eastAsia="ar-SA"/>
              </w:rPr>
            </w:pPr>
            <w:r w:rsidRPr="004D515E">
              <w:rPr>
                <w:rFonts w:ascii="Garamond" w:eastAsia="Times" w:hAnsi="Garamond" w:cstheme="majorBidi"/>
                <w:b/>
                <w:sz w:val="24"/>
                <w:szCs w:val="24"/>
                <w:lang w:eastAsia="ar-SA"/>
              </w:rPr>
              <w:t>April 2013- May 2014</w:t>
            </w:r>
          </w:p>
          <w:p w14:paraId="53D70D09" w14:textId="77777777" w:rsidR="00BD5AC3" w:rsidRPr="004D515E" w:rsidRDefault="00BD5AC3" w:rsidP="00BD5AC3">
            <w:pPr>
              <w:spacing w:line="240" w:lineRule="auto"/>
              <w:rPr>
                <w:rFonts w:ascii="Garamond" w:hAnsi="Garamond" w:cstheme="majorBidi"/>
                <w:sz w:val="24"/>
                <w:szCs w:val="24"/>
              </w:rPr>
            </w:pPr>
            <w:r w:rsidRPr="004D515E">
              <w:rPr>
                <w:rFonts w:ascii="Garamond" w:hAnsi="Garamond" w:cstheme="majorBidi"/>
                <w:sz w:val="24"/>
                <w:szCs w:val="24"/>
              </w:rPr>
              <w:t>Participating as a co-investigator in a TRC-funded consultancy project titled “The Role of Small and Medium Enterprises (SMEs) and Agricultural Cooperatives in Promoting Sustainable Agriculture for Rural Development and Food Security”</w:t>
            </w:r>
          </w:p>
          <w:p w14:paraId="005DAAA2" w14:textId="77777777" w:rsidR="00BD5AC3" w:rsidRPr="004D515E" w:rsidRDefault="00BD5AC3" w:rsidP="00BD5AC3">
            <w:pPr>
              <w:numPr>
                <w:ilvl w:val="0"/>
                <w:numId w:val="3"/>
              </w:numPr>
              <w:spacing w:line="240" w:lineRule="auto"/>
              <w:contextualSpacing/>
              <w:rPr>
                <w:rFonts w:ascii="Garamond" w:hAnsi="Garamond" w:cstheme="majorBidi"/>
                <w:sz w:val="24"/>
                <w:szCs w:val="24"/>
              </w:rPr>
            </w:pPr>
            <w:r w:rsidRPr="004D515E">
              <w:rPr>
                <w:rFonts w:ascii="Garamond" w:hAnsi="Garamond" w:cstheme="majorBidi"/>
                <w:sz w:val="24"/>
                <w:szCs w:val="24"/>
              </w:rPr>
              <w:t xml:space="preserve">Responsibilities include rendering technical advice, management of Arabic communications, and liaison with farmers groups and government bodies. Participated in the study </w:t>
            </w:r>
            <w:proofErr w:type="gramStart"/>
            <w:r w:rsidRPr="004D515E">
              <w:rPr>
                <w:rFonts w:ascii="Garamond" w:hAnsi="Garamond" w:cstheme="majorBidi"/>
                <w:sz w:val="24"/>
                <w:szCs w:val="24"/>
              </w:rPr>
              <w:t>design;</w:t>
            </w:r>
            <w:proofErr w:type="gramEnd"/>
            <w:r w:rsidRPr="004D515E">
              <w:rPr>
                <w:rFonts w:ascii="Garamond" w:hAnsi="Garamond" w:cstheme="majorBidi"/>
                <w:sz w:val="24"/>
                <w:szCs w:val="24"/>
              </w:rPr>
              <w:t xml:space="preserve"> data collection and data cleaning and analysis. </w:t>
            </w:r>
          </w:p>
          <w:p w14:paraId="3F4044AC" w14:textId="77777777" w:rsidR="00BD5AC3" w:rsidRPr="004D515E" w:rsidRDefault="00BD5AC3" w:rsidP="00BD5AC3">
            <w:pPr>
              <w:numPr>
                <w:ilvl w:val="0"/>
                <w:numId w:val="3"/>
              </w:numPr>
              <w:spacing w:line="240" w:lineRule="auto"/>
              <w:contextualSpacing/>
              <w:rPr>
                <w:rFonts w:ascii="Garamond" w:hAnsi="Garamond" w:cstheme="majorBidi"/>
                <w:sz w:val="24"/>
                <w:szCs w:val="24"/>
              </w:rPr>
            </w:pPr>
            <w:r w:rsidRPr="004D515E">
              <w:rPr>
                <w:rFonts w:ascii="Garamond" w:hAnsi="Garamond" w:cstheme="majorBidi"/>
                <w:sz w:val="24"/>
                <w:szCs w:val="24"/>
              </w:rPr>
              <w:t>Participated in the translation and adaptation of the questionnaire, consultation during translation/adaptation/ validation process. Participated in fieldwork preparation, analysis, and co-wrote the final Arabic draft of the report.</w:t>
            </w:r>
          </w:p>
          <w:p w14:paraId="4DDBEF00" w14:textId="77777777" w:rsidR="00BD5AC3" w:rsidRDefault="00BD5AC3" w:rsidP="00BD5AC3">
            <w:pPr>
              <w:spacing w:line="240" w:lineRule="auto"/>
              <w:ind w:left="246"/>
              <w:rPr>
                <w:rFonts w:ascii="Garamond" w:eastAsia="Times" w:hAnsi="Garamond" w:cstheme="majorBidi"/>
                <w:b/>
                <w:bCs/>
                <w:color w:val="000000"/>
                <w:sz w:val="36"/>
                <w:szCs w:val="36"/>
              </w:rPr>
            </w:pPr>
          </w:p>
        </w:tc>
      </w:tr>
    </w:tbl>
    <w:p w14:paraId="3461D779" w14:textId="77777777" w:rsidR="004D515E" w:rsidRPr="004D515E" w:rsidRDefault="004D515E" w:rsidP="00FA3769">
      <w:pPr>
        <w:spacing w:line="240" w:lineRule="auto"/>
        <w:rPr>
          <w:rFonts w:ascii="Garamond" w:eastAsia="Times" w:hAnsi="Garamond" w:cstheme="majorBidi"/>
          <w:b/>
          <w:bCs/>
          <w:color w:val="000000"/>
          <w:sz w:val="26"/>
          <w:szCs w:val="26"/>
        </w:rPr>
      </w:pPr>
    </w:p>
    <w:p w14:paraId="010DECC9" w14:textId="77777777" w:rsidR="000E740B" w:rsidRPr="004D515E" w:rsidRDefault="000E740B" w:rsidP="000E740B">
      <w:pPr>
        <w:numPr>
          <w:ilvl w:val="0"/>
          <w:numId w:val="46"/>
        </w:numPr>
        <w:spacing w:after="120" w:line="240" w:lineRule="auto"/>
        <w:jc w:val="both"/>
        <w:rPr>
          <w:rFonts w:ascii="Garamond" w:eastAsia="Tw Cen MT" w:hAnsi="Garamond" w:cstheme="majorBidi"/>
          <w:b/>
          <w:sz w:val="24"/>
          <w:szCs w:val="24"/>
          <w:lang w:eastAsia="ja-JP"/>
        </w:rPr>
      </w:pPr>
      <w:r w:rsidRPr="004D515E">
        <w:rPr>
          <w:rFonts w:ascii="Garamond" w:eastAsia="Tw Cen MT" w:hAnsi="Garamond" w:cstheme="majorBidi"/>
          <w:b/>
          <w:sz w:val="36"/>
          <w:szCs w:val="36"/>
          <w:lang w:eastAsia="ja-JP"/>
        </w:rPr>
        <w:lastRenderedPageBreak/>
        <w:t>List of Publications</w:t>
      </w:r>
      <w:r w:rsidRPr="004D515E">
        <w:rPr>
          <w:rFonts w:ascii="Garamond" w:eastAsia="Tw Cen MT" w:hAnsi="Garamond" w:cstheme="majorBidi"/>
          <w:b/>
          <w:sz w:val="32"/>
          <w:szCs w:val="32"/>
          <w:lang w:eastAsia="ja-JP"/>
        </w:rPr>
        <w:t xml:space="preserve"> </w:t>
      </w:r>
      <w:r w:rsidRPr="004D515E">
        <w:rPr>
          <w:rFonts w:ascii="Garamond" w:eastAsia="Tw Cen MT" w:hAnsi="Garamond" w:cstheme="majorBidi"/>
          <w:b/>
          <w:sz w:val="24"/>
          <w:szCs w:val="24"/>
          <w:lang w:eastAsia="ja-JP"/>
        </w:rPr>
        <w:t xml:space="preserve">(Omar Al Jabri, Al Jabri, O., O., Al Jabri, O. S., Al-Jabri, al-Jabri, O.) </w:t>
      </w:r>
    </w:p>
    <w:tbl>
      <w:tblPr>
        <w:tblW w:w="10106"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6"/>
      </w:tblGrid>
      <w:tr w:rsidR="00BD5AC3" w14:paraId="22A11F9A" w14:textId="77777777" w:rsidTr="000E740B">
        <w:trPr>
          <w:trHeight w:val="12050"/>
        </w:trPr>
        <w:tc>
          <w:tcPr>
            <w:tcW w:w="10106" w:type="dxa"/>
          </w:tcPr>
          <w:p w14:paraId="426F62A6" w14:textId="77777777" w:rsidR="00BD5AC3" w:rsidRPr="004D515E" w:rsidRDefault="00BD5AC3" w:rsidP="00BD5AC3">
            <w:pPr>
              <w:numPr>
                <w:ilvl w:val="0"/>
                <w:numId w:val="28"/>
              </w:numPr>
              <w:autoSpaceDE w:val="0"/>
              <w:autoSpaceDN w:val="0"/>
              <w:adjustRightInd w:val="0"/>
              <w:spacing w:after="0" w:line="240" w:lineRule="auto"/>
              <w:ind w:left="850"/>
              <w:jc w:val="both"/>
              <w:rPr>
                <w:rFonts w:ascii="Garamond" w:eastAsia="Times" w:hAnsi="Garamond" w:cstheme="majorBidi"/>
                <w:b/>
                <w:bCs/>
                <w:color w:val="000000"/>
                <w:sz w:val="32"/>
                <w:szCs w:val="32"/>
              </w:rPr>
            </w:pPr>
            <w:r w:rsidRPr="004D515E">
              <w:rPr>
                <w:rFonts w:ascii="Garamond" w:eastAsia="Times" w:hAnsi="Garamond" w:cstheme="majorBidi"/>
                <w:b/>
                <w:bCs/>
                <w:color w:val="000000"/>
                <w:sz w:val="32"/>
                <w:szCs w:val="32"/>
              </w:rPr>
              <w:t xml:space="preserve">In Referred Journals </w:t>
            </w:r>
          </w:p>
          <w:p w14:paraId="73B14FAA" w14:textId="77777777" w:rsidR="00BD5AC3" w:rsidRPr="004D515E" w:rsidRDefault="00BD5AC3" w:rsidP="00BD5AC3">
            <w:pPr>
              <w:autoSpaceDE w:val="0"/>
              <w:autoSpaceDN w:val="0"/>
              <w:adjustRightInd w:val="0"/>
              <w:spacing w:after="0" w:line="240" w:lineRule="auto"/>
              <w:ind w:left="130"/>
              <w:jc w:val="both"/>
              <w:rPr>
                <w:rFonts w:ascii="Garamond" w:eastAsia="Times" w:hAnsi="Garamond" w:cstheme="majorBidi"/>
                <w:b/>
                <w:bCs/>
                <w:color w:val="000000"/>
                <w:sz w:val="24"/>
                <w:szCs w:val="24"/>
              </w:rPr>
            </w:pPr>
            <w:r w:rsidRPr="004D515E">
              <w:rPr>
                <w:rFonts w:ascii="Garamond" w:eastAsia="Times" w:hAnsi="Garamond" w:cstheme="majorBidi"/>
                <w:b/>
                <w:bCs/>
                <w:color w:val="000000"/>
                <w:sz w:val="24"/>
                <w:szCs w:val="24"/>
                <w:highlight w:val="lightGray"/>
              </w:rPr>
              <w:t>During Assistant professorship</w:t>
            </w:r>
          </w:p>
          <w:p w14:paraId="1C049ADA" w14:textId="77777777" w:rsidR="00BD5AC3" w:rsidRPr="004D515E" w:rsidRDefault="00BD5AC3" w:rsidP="00BD5AC3">
            <w:pPr>
              <w:numPr>
                <w:ilvl w:val="0"/>
                <w:numId w:val="35"/>
              </w:numPr>
              <w:autoSpaceDE w:val="0"/>
              <w:autoSpaceDN w:val="0"/>
              <w:adjustRightInd w:val="0"/>
              <w:spacing w:after="0" w:line="240" w:lineRule="auto"/>
              <w:ind w:left="850"/>
              <w:jc w:val="both"/>
              <w:rPr>
                <w:rFonts w:ascii="Garamond" w:eastAsia="Times" w:hAnsi="Garamond" w:cstheme="majorBidi"/>
                <w:color w:val="000000"/>
                <w:sz w:val="24"/>
                <w:szCs w:val="24"/>
              </w:rPr>
            </w:pPr>
            <w:r w:rsidRPr="004D515E">
              <w:rPr>
                <w:rFonts w:ascii="Garamond" w:eastAsia="Times" w:hAnsi="Garamond" w:cstheme="majorBidi"/>
                <w:color w:val="000000"/>
                <w:sz w:val="24"/>
                <w:szCs w:val="24"/>
              </w:rPr>
              <w:t xml:space="preserve">Rakesh Belwal, Shweta Belwal, </w:t>
            </w:r>
            <w:r w:rsidRPr="004D515E">
              <w:rPr>
                <w:rFonts w:ascii="Garamond" w:eastAsia="Times" w:hAnsi="Garamond" w:cstheme="majorBidi"/>
                <w:b/>
                <w:bCs/>
                <w:color w:val="000000"/>
                <w:sz w:val="24"/>
                <w:szCs w:val="24"/>
              </w:rPr>
              <w:t>Omar Al Jabri</w:t>
            </w:r>
            <w:r w:rsidRPr="004D515E">
              <w:rPr>
                <w:rFonts w:ascii="Garamond" w:eastAsia="Times" w:hAnsi="Garamond" w:cstheme="majorBidi"/>
                <w:color w:val="000000"/>
                <w:sz w:val="24"/>
                <w:szCs w:val="24"/>
              </w:rPr>
              <w:t xml:space="preserve"> (2014) “Training needs assessment of fishermen in Oman through concept mapping technique”. </w:t>
            </w:r>
            <w:r w:rsidRPr="004D515E">
              <w:rPr>
                <w:rFonts w:ascii="Garamond" w:eastAsia="Times" w:hAnsi="Garamond" w:cstheme="majorBidi"/>
                <w:i/>
                <w:iCs/>
                <w:color w:val="000000"/>
                <w:sz w:val="24"/>
                <w:szCs w:val="24"/>
              </w:rPr>
              <w:t>European Journal of Training and Development</w:t>
            </w:r>
            <w:r w:rsidRPr="004D515E">
              <w:rPr>
                <w:rFonts w:ascii="Garamond" w:eastAsia="Times" w:hAnsi="Garamond" w:cstheme="majorBidi"/>
                <w:color w:val="000000"/>
                <w:sz w:val="24"/>
                <w:szCs w:val="24"/>
              </w:rPr>
              <w:t xml:space="preserve">, 38 (7):  673 – 688 </w:t>
            </w:r>
          </w:p>
          <w:p w14:paraId="6D98A12B" w14:textId="77777777" w:rsidR="00BD5AC3" w:rsidRPr="004D515E" w:rsidRDefault="00BD5AC3" w:rsidP="00BD5AC3">
            <w:pPr>
              <w:autoSpaceDE w:val="0"/>
              <w:autoSpaceDN w:val="0"/>
              <w:adjustRightInd w:val="0"/>
              <w:spacing w:after="0" w:line="240" w:lineRule="auto"/>
              <w:ind w:left="130"/>
              <w:jc w:val="both"/>
              <w:rPr>
                <w:rFonts w:ascii="Garamond" w:eastAsia="Times" w:hAnsi="Garamond" w:cstheme="majorBidi"/>
                <w:color w:val="000000"/>
                <w:sz w:val="24"/>
                <w:szCs w:val="24"/>
              </w:rPr>
            </w:pPr>
          </w:p>
          <w:p w14:paraId="5419800E" w14:textId="77777777" w:rsidR="00BD5AC3" w:rsidRPr="004D515E" w:rsidRDefault="00BD5AC3" w:rsidP="00BD5AC3">
            <w:pPr>
              <w:autoSpaceDE w:val="0"/>
              <w:autoSpaceDN w:val="0"/>
              <w:adjustRightInd w:val="0"/>
              <w:spacing w:after="0" w:line="240" w:lineRule="auto"/>
              <w:ind w:left="130"/>
              <w:jc w:val="both"/>
              <w:rPr>
                <w:rFonts w:ascii="Garamond" w:eastAsia="Times" w:hAnsi="Garamond" w:cstheme="majorBidi"/>
                <w:color w:val="000000"/>
                <w:sz w:val="24"/>
                <w:szCs w:val="24"/>
              </w:rPr>
            </w:pPr>
            <w:r w:rsidRPr="004D515E">
              <w:rPr>
                <w:rFonts w:ascii="Garamond" w:eastAsia="Times" w:hAnsi="Garamond" w:cstheme="majorBidi"/>
                <w:b/>
                <w:bCs/>
                <w:color w:val="000000"/>
                <w:sz w:val="24"/>
                <w:szCs w:val="24"/>
              </w:rPr>
              <w:t xml:space="preserve">Role: </w:t>
            </w:r>
            <w:r w:rsidRPr="004D515E">
              <w:rPr>
                <w:rFonts w:ascii="Garamond" w:eastAsia="Times" w:hAnsi="Garamond" w:cstheme="majorBidi"/>
                <w:color w:val="000000"/>
                <w:sz w:val="24"/>
                <w:szCs w:val="24"/>
              </w:rPr>
              <w:t>Participated</w:t>
            </w:r>
            <w:r w:rsidRPr="004D515E">
              <w:rPr>
                <w:rFonts w:ascii="Garamond" w:eastAsia="Times" w:hAnsi="Garamond" w:cstheme="majorBidi"/>
                <w:color w:val="000000"/>
                <w:sz w:val="24"/>
                <w:szCs w:val="24"/>
                <w:lang w:eastAsia="ar-SA"/>
              </w:rPr>
              <w:t xml:space="preserve"> in the study design; data collection and data cleaning</w:t>
            </w:r>
            <w:r w:rsidRPr="004D515E">
              <w:rPr>
                <w:rFonts w:ascii="Garamond" w:eastAsia="Times" w:hAnsi="Garamond" w:cstheme="majorBidi"/>
                <w:color w:val="000000"/>
                <w:sz w:val="24"/>
                <w:szCs w:val="24"/>
              </w:rPr>
              <w:t xml:space="preserve"> and analysis. Participated in the translation and adaptation of the questionnaire, consultation during translation/adaptation/ validation process. Participated in fieldwork preparation, analysis, and co-wrote the final draft of the manuscript.</w:t>
            </w:r>
          </w:p>
          <w:p w14:paraId="2946DB82" w14:textId="77777777" w:rsidR="00BD5AC3" w:rsidRPr="004D515E" w:rsidRDefault="00BD5AC3" w:rsidP="00BD5AC3">
            <w:pPr>
              <w:autoSpaceDE w:val="0"/>
              <w:autoSpaceDN w:val="0"/>
              <w:adjustRightInd w:val="0"/>
              <w:spacing w:after="0" w:line="240" w:lineRule="auto"/>
              <w:ind w:left="130"/>
              <w:jc w:val="both"/>
              <w:rPr>
                <w:rFonts w:ascii="Garamond" w:eastAsia="Times" w:hAnsi="Garamond" w:cstheme="majorBidi"/>
                <w:b/>
                <w:bCs/>
                <w:color w:val="000000"/>
              </w:rPr>
            </w:pPr>
          </w:p>
          <w:p w14:paraId="0DD34EB3" w14:textId="77777777" w:rsidR="00BD5AC3" w:rsidRPr="004D515E" w:rsidRDefault="00BD5AC3" w:rsidP="00BD5AC3">
            <w:pPr>
              <w:numPr>
                <w:ilvl w:val="0"/>
                <w:numId w:val="35"/>
              </w:numPr>
              <w:autoSpaceDE w:val="0"/>
              <w:autoSpaceDN w:val="0"/>
              <w:adjustRightInd w:val="0"/>
              <w:spacing w:after="0" w:line="240" w:lineRule="auto"/>
              <w:ind w:left="850"/>
              <w:jc w:val="both"/>
              <w:rPr>
                <w:rFonts w:ascii="Garamond" w:eastAsia="Times" w:hAnsi="Garamond" w:cstheme="majorBidi"/>
                <w:b/>
                <w:bCs/>
                <w:color w:val="000000"/>
                <w:sz w:val="24"/>
                <w:szCs w:val="24"/>
              </w:rPr>
            </w:pPr>
            <w:r w:rsidRPr="004D515E">
              <w:rPr>
                <w:rFonts w:ascii="Garamond" w:eastAsia="Times" w:hAnsi="Garamond" w:cstheme="majorBidi"/>
                <w:b/>
                <w:bCs/>
                <w:color w:val="000000"/>
                <w:sz w:val="24"/>
                <w:szCs w:val="24"/>
              </w:rPr>
              <w:t>Al Jabri, O.</w:t>
            </w:r>
            <w:r w:rsidRPr="004D515E">
              <w:rPr>
                <w:rFonts w:ascii="Garamond" w:eastAsia="Times" w:hAnsi="Garamond" w:cstheme="majorBidi"/>
                <w:color w:val="000000"/>
                <w:sz w:val="24"/>
                <w:szCs w:val="24"/>
              </w:rPr>
              <w:t xml:space="preserve">, Collins, R., Sun, X., Omezzine, A., and Belwal, R. (2013). Determinants of Small-scale Fishermen’s Income on Oman’s Batinah Coast. </w:t>
            </w:r>
            <w:r w:rsidRPr="004D515E">
              <w:rPr>
                <w:rFonts w:ascii="Garamond" w:eastAsia="Times" w:hAnsi="Garamond" w:cstheme="majorBidi"/>
                <w:i/>
                <w:iCs/>
                <w:color w:val="000000"/>
                <w:sz w:val="24"/>
                <w:szCs w:val="24"/>
              </w:rPr>
              <w:t>Marine Fisheries Review</w:t>
            </w:r>
            <w:r w:rsidRPr="004D515E">
              <w:rPr>
                <w:rFonts w:ascii="Garamond" w:eastAsia="Times" w:hAnsi="Garamond" w:cstheme="majorBidi"/>
                <w:color w:val="000000"/>
                <w:sz w:val="24"/>
                <w:szCs w:val="24"/>
              </w:rPr>
              <w:t xml:space="preserve">, 75(3). </w:t>
            </w:r>
          </w:p>
          <w:p w14:paraId="688C3514" w14:textId="77777777" w:rsidR="00BD5AC3" w:rsidRPr="004D515E" w:rsidRDefault="00BD5AC3" w:rsidP="00BD5AC3">
            <w:pPr>
              <w:autoSpaceDE w:val="0"/>
              <w:autoSpaceDN w:val="0"/>
              <w:adjustRightInd w:val="0"/>
              <w:spacing w:after="0" w:line="240" w:lineRule="auto"/>
              <w:ind w:left="130"/>
              <w:jc w:val="both"/>
              <w:rPr>
                <w:rFonts w:ascii="Garamond" w:eastAsia="Times" w:hAnsi="Garamond" w:cstheme="majorBidi"/>
                <w:color w:val="000000"/>
                <w:sz w:val="24"/>
                <w:szCs w:val="24"/>
              </w:rPr>
            </w:pPr>
            <w:r w:rsidRPr="004D515E">
              <w:rPr>
                <w:rFonts w:ascii="Garamond" w:eastAsia="Times" w:hAnsi="Garamond" w:cstheme="majorBidi"/>
                <w:b/>
                <w:bCs/>
                <w:color w:val="000000"/>
                <w:sz w:val="24"/>
                <w:szCs w:val="24"/>
                <w:lang w:eastAsia="ar-SA"/>
              </w:rPr>
              <w:t xml:space="preserve">Role: </w:t>
            </w:r>
            <w:r w:rsidRPr="004D515E">
              <w:rPr>
                <w:rFonts w:ascii="Garamond" w:eastAsia="Times" w:hAnsi="Garamond" w:cstheme="majorBidi"/>
                <w:color w:val="000000"/>
                <w:sz w:val="24"/>
                <w:szCs w:val="24"/>
                <w:lang w:eastAsia="ar-SA"/>
              </w:rPr>
              <w:t xml:space="preserve">Prepared the study design; data collection and data cleaning. Conducted the analysis and wrote the final draft of the manuscript. </w:t>
            </w:r>
            <w:r w:rsidRPr="004D515E">
              <w:rPr>
                <w:rFonts w:ascii="Garamond" w:eastAsia="Times" w:hAnsi="Garamond" w:cstheme="majorBidi"/>
                <w:color w:val="000000"/>
                <w:sz w:val="24"/>
                <w:szCs w:val="24"/>
              </w:rPr>
              <w:t xml:space="preserve">Conducted the translation and adaptation of the questionnaire. Prepared and </w:t>
            </w:r>
            <w:proofErr w:type="gramStart"/>
            <w:r w:rsidRPr="004D515E">
              <w:rPr>
                <w:rFonts w:ascii="Garamond" w:eastAsia="Times" w:hAnsi="Garamond" w:cstheme="majorBidi"/>
                <w:color w:val="000000"/>
                <w:sz w:val="24"/>
                <w:szCs w:val="24"/>
              </w:rPr>
              <w:t>Conducted  fieldwork</w:t>
            </w:r>
            <w:proofErr w:type="gramEnd"/>
            <w:r w:rsidRPr="004D515E">
              <w:rPr>
                <w:rFonts w:ascii="Garamond" w:eastAsia="Times" w:hAnsi="Garamond" w:cstheme="majorBidi"/>
                <w:color w:val="000000"/>
                <w:sz w:val="24"/>
                <w:szCs w:val="24"/>
              </w:rPr>
              <w:t xml:space="preserve"> training of data collectors.</w:t>
            </w:r>
          </w:p>
          <w:p w14:paraId="5997CC1D" w14:textId="77777777" w:rsidR="00BD5AC3" w:rsidRPr="004D515E" w:rsidRDefault="00BD5AC3" w:rsidP="00BD5AC3">
            <w:pPr>
              <w:spacing w:after="0" w:line="240" w:lineRule="auto"/>
              <w:ind w:left="130"/>
              <w:jc w:val="both"/>
              <w:rPr>
                <w:rFonts w:ascii="Garamond" w:hAnsi="Garamond" w:cstheme="majorBidi"/>
                <w:i/>
                <w:iCs/>
                <w:sz w:val="24"/>
                <w:szCs w:val="24"/>
                <w:u w:val="single"/>
                <w:lang w:eastAsia="ar-SA"/>
              </w:rPr>
            </w:pPr>
          </w:p>
          <w:p w14:paraId="2BB0F5A4" w14:textId="77777777" w:rsidR="00BD5AC3" w:rsidRPr="004D515E" w:rsidRDefault="00BD5AC3" w:rsidP="00BD5AC3">
            <w:pPr>
              <w:spacing w:after="0" w:line="240" w:lineRule="auto"/>
              <w:ind w:left="130"/>
              <w:jc w:val="both"/>
              <w:outlineLvl w:val="5"/>
              <w:rPr>
                <w:rFonts w:ascii="Garamond" w:eastAsia="Times New Roman" w:hAnsi="Garamond" w:cstheme="majorBidi"/>
                <w:b/>
                <w:bCs/>
                <w:sz w:val="24"/>
                <w:szCs w:val="24"/>
                <w:lang w:eastAsia="ar-SA"/>
              </w:rPr>
            </w:pPr>
            <w:r w:rsidRPr="004D515E">
              <w:rPr>
                <w:rFonts w:ascii="Garamond" w:eastAsia="Times New Roman" w:hAnsi="Garamond" w:cstheme="majorBidi"/>
                <w:b/>
                <w:bCs/>
                <w:sz w:val="24"/>
                <w:szCs w:val="24"/>
                <w:highlight w:val="lightGray"/>
                <w:lang w:eastAsia="ar-SA"/>
              </w:rPr>
              <w:t>During Lectureship</w:t>
            </w:r>
          </w:p>
          <w:p w14:paraId="5DC6673E" w14:textId="77777777" w:rsidR="00BD5AC3" w:rsidRPr="004D515E" w:rsidRDefault="00BD5AC3" w:rsidP="00BD5AC3">
            <w:pPr>
              <w:numPr>
                <w:ilvl w:val="0"/>
                <w:numId w:val="35"/>
              </w:numPr>
              <w:spacing w:after="0" w:line="240" w:lineRule="auto"/>
              <w:ind w:left="850"/>
              <w:jc w:val="both"/>
              <w:outlineLvl w:val="5"/>
              <w:rPr>
                <w:rFonts w:ascii="Garamond" w:eastAsia="Times New Roman" w:hAnsi="Garamond" w:cstheme="majorBidi"/>
                <w:sz w:val="24"/>
                <w:szCs w:val="24"/>
                <w:lang w:eastAsia="ar-SA"/>
              </w:rPr>
            </w:pPr>
            <w:r w:rsidRPr="004D515E">
              <w:rPr>
                <w:rFonts w:ascii="Garamond" w:eastAsia="Times New Roman" w:hAnsi="Garamond" w:cstheme="majorBidi"/>
                <w:b/>
                <w:bCs/>
                <w:sz w:val="24"/>
                <w:szCs w:val="24"/>
                <w:lang w:eastAsia="ar-SA"/>
              </w:rPr>
              <w:t>Al Jabri, O</w:t>
            </w:r>
            <w:r w:rsidRPr="004D515E">
              <w:rPr>
                <w:rFonts w:ascii="Garamond" w:eastAsia="Times New Roman" w:hAnsi="Garamond" w:cstheme="majorBidi"/>
                <w:sz w:val="24"/>
                <w:szCs w:val="24"/>
                <w:lang w:eastAsia="ar-SA"/>
              </w:rPr>
              <w:t xml:space="preserve">., A. Omezzine and H. Boughanmi (2003). “Fresh Fish Markets in Oman: A Price Integration Analysis”, </w:t>
            </w:r>
            <w:r w:rsidRPr="004D515E">
              <w:rPr>
                <w:rFonts w:ascii="Garamond" w:eastAsia="Times New Roman" w:hAnsi="Garamond" w:cstheme="majorBidi"/>
                <w:i/>
                <w:iCs/>
                <w:sz w:val="24"/>
                <w:szCs w:val="24"/>
                <w:lang w:eastAsia="ar-SA"/>
              </w:rPr>
              <w:t>Journal of International Food and Agribusiness Marketing</w:t>
            </w:r>
            <w:r w:rsidRPr="004D515E">
              <w:rPr>
                <w:rFonts w:ascii="Garamond" w:eastAsia="Times New Roman" w:hAnsi="Garamond" w:cstheme="majorBidi"/>
                <w:sz w:val="24"/>
                <w:szCs w:val="24"/>
                <w:lang w:val="en-AU" w:eastAsia="ar-SA"/>
              </w:rPr>
              <w:t>.</w:t>
            </w:r>
            <w:r w:rsidRPr="004D515E">
              <w:rPr>
                <w:rFonts w:ascii="Garamond" w:eastAsia="Times New Roman" w:hAnsi="Garamond" w:cstheme="majorBidi"/>
                <w:sz w:val="24"/>
                <w:szCs w:val="24"/>
                <w:lang w:eastAsia="ar-SA"/>
              </w:rPr>
              <w:t xml:space="preserve"> Vol. 14 (2):77-93. </w:t>
            </w:r>
          </w:p>
          <w:p w14:paraId="607DF67D" w14:textId="77777777" w:rsidR="00BD5AC3" w:rsidRPr="004D515E" w:rsidRDefault="00BD5AC3" w:rsidP="00BD5AC3">
            <w:pPr>
              <w:autoSpaceDE w:val="0"/>
              <w:autoSpaceDN w:val="0"/>
              <w:adjustRightInd w:val="0"/>
              <w:spacing w:after="0" w:line="240" w:lineRule="auto"/>
              <w:ind w:left="130"/>
              <w:jc w:val="both"/>
              <w:rPr>
                <w:rFonts w:ascii="Garamond" w:eastAsia="Times" w:hAnsi="Garamond" w:cstheme="majorBidi"/>
                <w:color w:val="000000"/>
                <w:sz w:val="24"/>
                <w:szCs w:val="24"/>
              </w:rPr>
            </w:pPr>
            <w:r w:rsidRPr="004D515E">
              <w:rPr>
                <w:rFonts w:ascii="Garamond" w:eastAsia="Times" w:hAnsi="Garamond" w:cstheme="majorBidi"/>
                <w:b/>
                <w:bCs/>
                <w:color w:val="000000"/>
                <w:sz w:val="24"/>
                <w:szCs w:val="24"/>
                <w:lang w:eastAsia="ar-SA"/>
              </w:rPr>
              <w:t xml:space="preserve">Role: </w:t>
            </w:r>
            <w:r w:rsidRPr="004D515E">
              <w:rPr>
                <w:rFonts w:ascii="Garamond" w:eastAsia="Times" w:hAnsi="Garamond" w:cstheme="majorBidi"/>
                <w:color w:val="000000"/>
                <w:sz w:val="24"/>
                <w:szCs w:val="24"/>
                <w:lang w:eastAsia="ar-SA"/>
              </w:rPr>
              <w:t xml:space="preserve">Prepared the study design; data collection and data cleaning. Conducted the analysis and co-wrote the final draft of the manuscript. </w:t>
            </w:r>
          </w:p>
          <w:p w14:paraId="2FBBFE41" w14:textId="77777777" w:rsidR="00BD5AC3" w:rsidRPr="004D515E" w:rsidRDefault="00BD5AC3" w:rsidP="00BD5AC3">
            <w:pPr>
              <w:numPr>
                <w:ilvl w:val="0"/>
                <w:numId w:val="35"/>
              </w:numPr>
              <w:spacing w:after="0" w:line="240" w:lineRule="auto"/>
              <w:ind w:left="850"/>
              <w:contextualSpacing/>
              <w:jc w:val="both"/>
              <w:rPr>
                <w:rFonts w:ascii="Garamond" w:hAnsi="Garamond" w:cstheme="majorBidi"/>
                <w:sz w:val="24"/>
                <w:szCs w:val="24"/>
              </w:rPr>
            </w:pPr>
            <w:r w:rsidRPr="004D515E">
              <w:rPr>
                <w:rFonts w:ascii="Garamond" w:hAnsi="Garamond" w:cstheme="majorBidi"/>
                <w:sz w:val="24"/>
                <w:szCs w:val="24"/>
              </w:rPr>
              <w:t xml:space="preserve">Boughanmi, H., L. </w:t>
            </w:r>
            <w:proofErr w:type="spellStart"/>
            <w:r w:rsidRPr="004D515E">
              <w:rPr>
                <w:rFonts w:ascii="Garamond" w:hAnsi="Garamond" w:cstheme="majorBidi"/>
                <w:sz w:val="24"/>
                <w:szCs w:val="24"/>
              </w:rPr>
              <w:t>Zaibet</w:t>
            </w:r>
            <w:proofErr w:type="spellEnd"/>
            <w:r w:rsidRPr="004D515E">
              <w:rPr>
                <w:rFonts w:ascii="Garamond" w:hAnsi="Garamond" w:cstheme="majorBidi"/>
                <w:sz w:val="24"/>
                <w:szCs w:val="24"/>
              </w:rPr>
              <w:t xml:space="preserve">, </w:t>
            </w:r>
            <w:r w:rsidRPr="004D515E">
              <w:rPr>
                <w:rFonts w:ascii="Garamond" w:hAnsi="Garamond" w:cstheme="majorBidi"/>
                <w:b/>
                <w:bCs/>
                <w:sz w:val="24"/>
                <w:szCs w:val="24"/>
              </w:rPr>
              <w:t>O. Al Jabri</w:t>
            </w:r>
            <w:r w:rsidRPr="004D515E">
              <w:rPr>
                <w:rFonts w:ascii="Garamond" w:hAnsi="Garamond" w:cstheme="majorBidi"/>
                <w:sz w:val="24"/>
                <w:szCs w:val="24"/>
              </w:rPr>
              <w:t xml:space="preserve">, and T. Al-Hinai (2002) “Constructing A Social Accounting Matrix for Oman: Concepts and Use in Economic Policy Analysis”, </w:t>
            </w:r>
            <w:r w:rsidRPr="004D515E">
              <w:rPr>
                <w:rFonts w:ascii="Garamond" w:hAnsi="Garamond" w:cstheme="majorBidi"/>
                <w:i/>
                <w:iCs/>
                <w:sz w:val="24"/>
                <w:szCs w:val="24"/>
              </w:rPr>
              <w:t>Journal for Scientific Research - Agricultural Sciences</w:t>
            </w:r>
            <w:r w:rsidRPr="004D515E">
              <w:rPr>
                <w:rFonts w:ascii="Garamond" w:hAnsi="Garamond" w:cstheme="majorBidi"/>
                <w:sz w:val="24"/>
                <w:szCs w:val="24"/>
              </w:rPr>
              <w:t>, 7 (1):1-11</w:t>
            </w:r>
          </w:p>
          <w:p w14:paraId="0B96A890" w14:textId="77777777" w:rsidR="00BD5AC3" w:rsidRPr="004D515E" w:rsidRDefault="00BD5AC3" w:rsidP="00BD5AC3">
            <w:pPr>
              <w:spacing w:line="240" w:lineRule="auto"/>
              <w:ind w:left="130"/>
              <w:jc w:val="both"/>
              <w:rPr>
                <w:rFonts w:ascii="Garamond" w:hAnsi="Garamond" w:cstheme="majorBidi"/>
                <w:sz w:val="24"/>
                <w:szCs w:val="24"/>
              </w:rPr>
            </w:pPr>
            <w:r w:rsidRPr="004D515E">
              <w:rPr>
                <w:rFonts w:ascii="Garamond" w:hAnsi="Garamond" w:cstheme="majorBidi"/>
                <w:b/>
                <w:bCs/>
                <w:sz w:val="24"/>
                <w:szCs w:val="24"/>
              </w:rPr>
              <w:t xml:space="preserve">Role: </w:t>
            </w:r>
            <w:r w:rsidRPr="004D515E">
              <w:rPr>
                <w:rFonts w:ascii="Garamond" w:hAnsi="Garamond" w:cstheme="majorBidi"/>
                <w:sz w:val="24"/>
                <w:szCs w:val="24"/>
              </w:rPr>
              <w:t>P</w:t>
            </w:r>
            <w:r w:rsidRPr="004D515E">
              <w:rPr>
                <w:rFonts w:ascii="Garamond" w:eastAsia="Times" w:hAnsi="Garamond" w:cstheme="majorBidi"/>
                <w:color w:val="000000"/>
                <w:sz w:val="24"/>
                <w:szCs w:val="24"/>
              </w:rPr>
              <w:t>articipated</w:t>
            </w:r>
            <w:r w:rsidRPr="004D515E">
              <w:rPr>
                <w:rFonts w:ascii="Garamond" w:hAnsi="Garamond" w:cstheme="majorBidi"/>
                <w:sz w:val="24"/>
                <w:szCs w:val="24"/>
                <w:lang w:eastAsia="ar-SA"/>
              </w:rPr>
              <w:t xml:space="preserve"> in data collection, and data cleaning</w:t>
            </w:r>
          </w:p>
          <w:p w14:paraId="0BC2BB32" w14:textId="77777777" w:rsidR="00BD5AC3" w:rsidRPr="004D515E" w:rsidRDefault="00BD5AC3" w:rsidP="00BD5AC3">
            <w:pPr>
              <w:spacing w:line="240" w:lineRule="auto"/>
              <w:ind w:left="130"/>
              <w:jc w:val="both"/>
              <w:rPr>
                <w:rFonts w:ascii="Garamond" w:hAnsi="Garamond" w:cstheme="majorBidi"/>
                <w:b/>
                <w:bCs/>
                <w:sz w:val="24"/>
                <w:szCs w:val="24"/>
              </w:rPr>
            </w:pPr>
            <w:r w:rsidRPr="004D515E">
              <w:rPr>
                <w:rFonts w:ascii="Garamond" w:hAnsi="Garamond" w:cstheme="majorBidi"/>
                <w:b/>
                <w:bCs/>
                <w:sz w:val="24"/>
                <w:szCs w:val="24"/>
                <w:highlight w:val="lightGray"/>
              </w:rPr>
              <w:t>During Postgraduate (MSc.)</w:t>
            </w:r>
          </w:p>
          <w:p w14:paraId="04EF79F1" w14:textId="77777777" w:rsidR="00BD5AC3" w:rsidRPr="004D515E" w:rsidRDefault="00BD5AC3" w:rsidP="00BD5AC3">
            <w:pPr>
              <w:numPr>
                <w:ilvl w:val="0"/>
                <w:numId w:val="35"/>
              </w:numPr>
              <w:spacing w:after="0" w:line="240" w:lineRule="auto"/>
              <w:ind w:left="850"/>
              <w:rPr>
                <w:rFonts w:ascii="Garamond" w:eastAsia="Times New Roman" w:hAnsi="Garamond" w:cstheme="majorBidi"/>
                <w:sz w:val="24"/>
                <w:szCs w:val="24"/>
              </w:rPr>
            </w:pPr>
            <w:r w:rsidRPr="004D515E">
              <w:rPr>
                <w:rFonts w:ascii="Garamond" w:eastAsia="Times New Roman" w:hAnsi="Garamond" w:cstheme="majorBidi"/>
                <w:sz w:val="24"/>
                <w:szCs w:val="24"/>
              </w:rPr>
              <w:t>G.V. Chomo, A.S. Al-</w:t>
            </w:r>
            <w:proofErr w:type="spellStart"/>
            <w:r w:rsidRPr="004D515E">
              <w:rPr>
                <w:rFonts w:ascii="Garamond" w:eastAsia="Times New Roman" w:hAnsi="Garamond" w:cstheme="majorBidi"/>
                <w:sz w:val="24"/>
                <w:szCs w:val="24"/>
              </w:rPr>
              <w:t>Marshudi</w:t>
            </w:r>
            <w:proofErr w:type="spellEnd"/>
            <w:r w:rsidRPr="004D515E">
              <w:rPr>
                <w:rFonts w:ascii="Garamond" w:eastAsia="Times New Roman" w:hAnsi="Garamond" w:cstheme="majorBidi"/>
                <w:sz w:val="24"/>
                <w:szCs w:val="24"/>
              </w:rPr>
              <w:t xml:space="preserve">, and </w:t>
            </w:r>
            <w:r w:rsidRPr="004D515E">
              <w:rPr>
                <w:rFonts w:ascii="Garamond" w:eastAsia="Times New Roman" w:hAnsi="Garamond" w:cstheme="majorBidi"/>
                <w:b/>
                <w:bCs/>
                <w:sz w:val="24"/>
                <w:szCs w:val="24"/>
              </w:rPr>
              <w:t>O. S. Al-Jabri</w:t>
            </w:r>
            <w:r w:rsidRPr="004D515E">
              <w:rPr>
                <w:rFonts w:ascii="Garamond" w:eastAsia="Times New Roman" w:hAnsi="Garamond" w:cstheme="majorBidi"/>
                <w:sz w:val="24"/>
                <w:szCs w:val="24"/>
              </w:rPr>
              <w:t xml:space="preserve"> (1999) “Food Import Demand: Meat, Dairy Products, Eggs and Live Animals in Oman”, </w:t>
            </w:r>
            <w:r w:rsidRPr="004D515E">
              <w:rPr>
                <w:rFonts w:ascii="Garamond" w:eastAsia="Times New Roman" w:hAnsi="Garamond" w:cstheme="majorBidi"/>
                <w:i/>
                <w:iCs/>
                <w:sz w:val="24"/>
                <w:szCs w:val="24"/>
              </w:rPr>
              <w:t>Journal for Scientific Research Agricultural Sciences</w:t>
            </w:r>
            <w:r w:rsidRPr="004D515E">
              <w:rPr>
                <w:rFonts w:ascii="Garamond" w:eastAsia="Times New Roman" w:hAnsi="Garamond" w:cstheme="majorBidi"/>
                <w:sz w:val="24"/>
                <w:szCs w:val="24"/>
              </w:rPr>
              <w:t>, 4(2): 1-6</w:t>
            </w:r>
          </w:p>
          <w:p w14:paraId="4CC46DA1" w14:textId="77777777" w:rsidR="00BD5AC3" w:rsidRPr="004D515E" w:rsidRDefault="00BD5AC3" w:rsidP="00BD5AC3">
            <w:pPr>
              <w:spacing w:line="240" w:lineRule="auto"/>
              <w:ind w:left="130"/>
              <w:jc w:val="both"/>
              <w:rPr>
                <w:rFonts w:ascii="Garamond" w:hAnsi="Garamond" w:cstheme="majorBidi"/>
                <w:sz w:val="24"/>
                <w:szCs w:val="24"/>
              </w:rPr>
            </w:pPr>
            <w:r w:rsidRPr="004D515E">
              <w:rPr>
                <w:rFonts w:ascii="Garamond" w:hAnsi="Garamond" w:cstheme="majorBidi"/>
                <w:b/>
                <w:bCs/>
                <w:sz w:val="24"/>
                <w:szCs w:val="24"/>
              </w:rPr>
              <w:t xml:space="preserve">Role: </w:t>
            </w:r>
            <w:r w:rsidRPr="004D515E">
              <w:rPr>
                <w:rFonts w:ascii="Garamond" w:hAnsi="Garamond" w:cstheme="majorBidi"/>
                <w:sz w:val="24"/>
                <w:szCs w:val="24"/>
              </w:rPr>
              <w:t>P</w:t>
            </w:r>
            <w:r w:rsidRPr="004D515E">
              <w:rPr>
                <w:rFonts w:ascii="Garamond" w:eastAsia="Times" w:hAnsi="Garamond" w:cstheme="majorBidi"/>
                <w:color w:val="000000"/>
                <w:sz w:val="24"/>
                <w:szCs w:val="24"/>
              </w:rPr>
              <w:t>articipated</w:t>
            </w:r>
            <w:r w:rsidRPr="004D515E">
              <w:rPr>
                <w:rFonts w:ascii="Garamond" w:hAnsi="Garamond" w:cstheme="majorBidi"/>
                <w:sz w:val="24"/>
                <w:szCs w:val="24"/>
                <w:lang w:eastAsia="ar-SA"/>
              </w:rPr>
              <w:t xml:space="preserve"> in data collection and data cleaning</w:t>
            </w:r>
            <w:r w:rsidRPr="004D515E">
              <w:rPr>
                <w:rFonts w:ascii="Garamond" w:eastAsia="Times" w:hAnsi="Garamond" w:cstheme="majorBidi"/>
                <w:color w:val="000000"/>
                <w:sz w:val="24"/>
                <w:szCs w:val="24"/>
              </w:rPr>
              <w:t xml:space="preserve"> and analysis. </w:t>
            </w:r>
          </w:p>
          <w:p w14:paraId="346C9FE9" w14:textId="77777777" w:rsidR="00BD5AC3" w:rsidRPr="004D515E" w:rsidRDefault="00BD5AC3" w:rsidP="00BD5AC3">
            <w:pPr>
              <w:numPr>
                <w:ilvl w:val="0"/>
                <w:numId w:val="35"/>
              </w:numPr>
              <w:spacing w:after="0" w:line="240" w:lineRule="auto"/>
              <w:ind w:left="850"/>
              <w:contextualSpacing/>
              <w:jc w:val="both"/>
              <w:rPr>
                <w:rFonts w:ascii="Garamond" w:hAnsi="Garamond" w:cstheme="majorBidi"/>
                <w:sz w:val="24"/>
                <w:szCs w:val="24"/>
              </w:rPr>
            </w:pPr>
            <w:r w:rsidRPr="004D515E">
              <w:rPr>
                <w:rFonts w:ascii="Garamond" w:hAnsi="Garamond" w:cstheme="majorBidi"/>
                <w:sz w:val="24"/>
                <w:szCs w:val="24"/>
              </w:rPr>
              <w:t xml:space="preserve">A. Omezzine, G.V. Chomo, and </w:t>
            </w:r>
            <w:r w:rsidRPr="004D515E">
              <w:rPr>
                <w:rFonts w:ascii="Garamond" w:hAnsi="Garamond" w:cstheme="majorBidi"/>
                <w:b/>
                <w:iCs/>
                <w:sz w:val="24"/>
                <w:szCs w:val="24"/>
              </w:rPr>
              <w:t>O. Al-Jabri</w:t>
            </w:r>
            <w:r w:rsidRPr="004D515E">
              <w:rPr>
                <w:rFonts w:ascii="Garamond" w:hAnsi="Garamond" w:cstheme="majorBidi"/>
                <w:sz w:val="24"/>
                <w:szCs w:val="24"/>
              </w:rPr>
              <w:t xml:space="preserve"> (1998), “Demand Analysis of Selected Fruits and Vegetables in Oman”, </w:t>
            </w:r>
            <w:r w:rsidRPr="004D515E">
              <w:rPr>
                <w:rFonts w:ascii="Garamond" w:hAnsi="Garamond" w:cstheme="majorBidi"/>
                <w:i/>
                <w:sz w:val="24"/>
                <w:szCs w:val="24"/>
              </w:rPr>
              <w:t xml:space="preserve">Journal of Agricultural Sciences </w:t>
            </w:r>
            <w:r w:rsidRPr="004D515E">
              <w:rPr>
                <w:rFonts w:ascii="Garamond" w:hAnsi="Garamond" w:cstheme="majorBidi"/>
                <w:sz w:val="24"/>
                <w:szCs w:val="24"/>
              </w:rPr>
              <w:t>(3), College of Agriculture, SQU, January:19-26.</w:t>
            </w:r>
          </w:p>
          <w:p w14:paraId="2DCE4289" w14:textId="77777777" w:rsidR="00BD5AC3" w:rsidRPr="004D515E" w:rsidRDefault="00BD5AC3" w:rsidP="00BD5AC3">
            <w:pPr>
              <w:spacing w:line="240" w:lineRule="auto"/>
              <w:ind w:left="130"/>
              <w:jc w:val="both"/>
              <w:rPr>
                <w:rFonts w:ascii="Garamond" w:hAnsi="Garamond" w:cstheme="majorBidi"/>
                <w:sz w:val="24"/>
                <w:szCs w:val="24"/>
              </w:rPr>
            </w:pPr>
            <w:r w:rsidRPr="004D515E">
              <w:rPr>
                <w:rFonts w:ascii="Garamond" w:hAnsi="Garamond" w:cstheme="majorBidi"/>
                <w:b/>
                <w:bCs/>
                <w:sz w:val="24"/>
                <w:szCs w:val="24"/>
              </w:rPr>
              <w:t xml:space="preserve">Role: </w:t>
            </w:r>
            <w:r w:rsidRPr="004D515E">
              <w:rPr>
                <w:rFonts w:ascii="Garamond" w:hAnsi="Garamond" w:cstheme="majorBidi"/>
                <w:sz w:val="24"/>
                <w:szCs w:val="24"/>
              </w:rPr>
              <w:t>P</w:t>
            </w:r>
            <w:r w:rsidRPr="004D515E">
              <w:rPr>
                <w:rFonts w:ascii="Garamond" w:eastAsia="Times" w:hAnsi="Garamond" w:cstheme="majorBidi"/>
                <w:color w:val="000000"/>
                <w:sz w:val="24"/>
                <w:szCs w:val="24"/>
              </w:rPr>
              <w:t>articipated</w:t>
            </w:r>
            <w:r w:rsidRPr="004D515E">
              <w:rPr>
                <w:rFonts w:ascii="Garamond" w:hAnsi="Garamond" w:cstheme="majorBidi"/>
                <w:sz w:val="24"/>
                <w:szCs w:val="24"/>
                <w:lang w:eastAsia="ar-SA"/>
              </w:rPr>
              <w:t xml:space="preserve"> in data collection and data cleaning</w:t>
            </w:r>
            <w:r w:rsidRPr="004D515E">
              <w:rPr>
                <w:rFonts w:ascii="Garamond" w:eastAsia="Times" w:hAnsi="Garamond" w:cstheme="majorBidi"/>
                <w:color w:val="000000"/>
                <w:sz w:val="24"/>
                <w:szCs w:val="24"/>
              </w:rPr>
              <w:t xml:space="preserve"> and analysis. </w:t>
            </w:r>
          </w:p>
          <w:p w14:paraId="455396FA" w14:textId="77777777" w:rsidR="00BD5AC3" w:rsidRPr="004D515E" w:rsidRDefault="00BD5AC3" w:rsidP="00BD5AC3">
            <w:pPr>
              <w:numPr>
                <w:ilvl w:val="0"/>
                <w:numId w:val="35"/>
              </w:numPr>
              <w:spacing w:after="0" w:line="240" w:lineRule="auto"/>
              <w:ind w:left="850"/>
              <w:contextualSpacing/>
              <w:jc w:val="both"/>
              <w:rPr>
                <w:rFonts w:ascii="Garamond" w:hAnsi="Garamond" w:cstheme="majorBidi"/>
                <w:sz w:val="24"/>
                <w:szCs w:val="24"/>
              </w:rPr>
            </w:pPr>
            <w:r w:rsidRPr="004D515E">
              <w:rPr>
                <w:rFonts w:ascii="Garamond" w:hAnsi="Garamond" w:cstheme="majorBidi"/>
                <w:sz w:val="24"/>
                <w:szCs w:val="24"/>
              </w:rPr>
              <w:t xml:space="preserve">A. Omezzine and </w:t>
            </w:r>
            <w:r w:rsidRPr="004D515E">
              <w:rPr>
                <w:rFonts w:ascii="Garamond" w:hAnsi="Garamond" w:cstheme="majorBidi"/>
                <w:b/>
                <w:iCs/>
                <w:sz w:val="24"/>
                <w:szCs w:val="24"/>
              </w:rPr>
              <w:t>O. Al-Jabri</w:t>
            </w:r>
            <w:r w:rsidRPr="004D515E">
              <w:rPr>
                <w:rFonts w:ascii="Garamond" w:hAnsi="Garamond" w:cstheme="majorBidi"/>
                <w:sz w:val="24"/>
                <w:szCs w:val="24"/>
              </w:rPr>
              <w:t xml:space="preserve"> (1998), “Price Supply Response of Vegetable Growers in Sultanate of Oman”, </w:t>
            </w:r>
            <w:r w:rsidRPr="004D515E">
              <w:rPr>
                <w:rFonts w:ascii="Garamond" w:hAnsi="Garamond" w:cstheme="majorBidi"/>
                <w:i/>
                <w:sz w:val="24"/>
                <w:szCs w:val="24"/>
              </w:rPr>
              <w:t>Agricultural Economics, Journal of International Agricultural Economist Association</w:t>
            </w:r>
            <w:r w:rsidRPr="004D515E">
              <w:rPr>
                <w:rFonts w:ascii="Garamond" w:hAnsi="Garamond" w:cstheme="majorBidi"/>
                <w:sz w:val="24"/>
                <w:szCs w:val="24"/>
              </w:rPr>
              <w:t>. Vol. 1318:1-10.</w:t>
            </w:r>
          </w:p>
          <w:p w14:paraId="00C03249" w14:textId="77777777" w:rsidR="00BD5AC3" w:rsidRPr="004D515E" w:rsidRDefault="00BD5AC3" w:rsidP="00BD5AC3">
            <w:pPr>
              <w:spacing w:line="240" w:lineRule="auto"/>
              <w:jc w:val="both"/>
              <w:rPr>
                <w:rFonts w:ascii="Garamond" w:hAnsi="Garamond" w:cstheme="majorBidi"/>
                <w:sz w:val="24"/>
                <w:szCs w:val="24"/>
              </w:rPr>
            </w:pPr>
            <w:r w:rsidRPr="004D515E">
              <w:rPr>
                <w:rFonts w:ascii="Garamond" w:hAnsi="Garamond" w:cstheme="majorBidi"/>
                <w:b/>
                <w:bCs/>
                <w:sz w:val="24"/>
                <w:szCs w:val="24"/>
              </w:rPr>
              <w:t xml:space="preserve">Role: </w:t>
            </w:r>
            <w:r w:rsidRPr="004D515E">
              <w:rPr>
                <w:rFonts w:ascii="Garamond" w:hAnsi="Garamond" w:cstheme="majorBidi"/>
                <w:sz w:val="24"/>
                <w:szCs w:val="24"/>
              </w:rPr>
              <w:t>P</w:t>
            </w:r>
            <w:r w:rsidRPr="004D515E">
              <w:rPr>
                <w:rFonts w:ascii="Garamond" w:eastAsia="Times" w:hAnsi="Garamond" w:cstheme="majorBidi"/>
                <w:color w:val="000000"/>
                <w:sz w:val="24"/>
                <w:szCs w:val="24"/>
              </w:rPr>
              <w:t>articipated</w:t>
            </w:r>
            <w:r w:rsidRPr="004D515E">
              <w:rPr>
                <w:rFonts w:ascii="Garamond" w:hAnsi="Garamond" w:cstheme="majorBidi"/>
                <w:sz w:val="24"/>
                <w:szCs w:val="24"/>
                <w:lang w:eastAsia="ar-SA"/>
              </w:rPr>
              <w:t xml:space="preserve"> in data collection and data cleaning. Conducted the data</w:t>
            </w:r>
            <w:r w:rsidRPr="004D515E">
              <w:rPr>
                <w:rFonts w:ascii="Garamond" w:eastAsia="Times" w:hAnsi="Garamond" w:cstheme="majorBidi"/>
                <w:color w:val="000000"/>
                <w:sz w:val="24"/>
                <w:szCs w:val="24"/>
              </w:rPr>
              <w:t xml:space="preserve"> analysis. Co-Wrote the final manuscript</w:t>
            </w:r>
          </w:p>
          <w:p w14:paraId="110FFD37" w14:textId="77777777" w:rsidR="000E740B" w:rsidRPr="000E740B" w:rsidRDefault="000E740B" w:rsidP="000E740B">
            <w:pPr>
              <w:spacing w:after="0" w:line="240" w:lineRule="auto"/>
              <w:ind w:left="720"/>
              <w:jc w:val="both"/>
              <w:rPr>
                <w:rFonts w:ascii="Garamond" w:eastAsia="Times New Roman" w:hAnsi="Garamond" w:cstheme="majorBidi"/>
                <w:b/>
                <w:bCs/>
                <w:sz w:val="32"/>
                <w:szCs w:val="32"/>
              </w:rPr>
            </w:pPr>
          </w:p>
          <w:p w14:paraId="6B699379" w14:textId="77777777" w:rsidR="000E740B" w:rsidRDefault="000E740B" w:rsidP="000E740B">
            <w:pPr>
              <w:spacing w:after="0" w:line="240" w:lineRule="auto"/>
              <w:ind w:left="720"/>
              <w:jc w:val="both"/>
              <w:rPr>
                <w:rFonts w:ascii="Garamond" w:eastAsia="Times New Roman" w:hAnsi="Garamond" w:cstheme="majorBidi"/>
                <w:b/>
                <w:bCs/>
                <w:sz w:val="32"/>
                <w:szCs w:val="32"/>
              </w:rPr>
            </w:pPr>
          </w:p>
          <w:p w14:paraId="3FE9F23F" w14:textId="77777777" w:rsidR="000E740B" w:rsidRPr="000E740B" w:rsidRDefault="000E740B" w:rsidP="000E740B">
            <w:pPr>
              <w:spacing w:after="0" w:line="240" w:lineRule="auto"/>
              <w:ind w:left="720"/>
              <w:jc w:val="both"/>
              <w:rPr>
                <w:rFonts w:ascii="Garamond" w:eastAsia="Times New Roman" w:hAnsi="Garamond" w:cstheme="majorBidi"/>
                <w:b/>
                <w:bCs/>
                <w:sz w:val="32"/>
                <w:szCs w:val="32"/>
              </w:rPr>
            </w:pPr>
          </w:p>
          <w:p w14:paraId="35BE2782" w14:textId="77777777" w:rsidR="00BD5AC3" w:rsidRPr="004D515E" w:rsidRDefault="00BD5AC3" w:rsidP="00BD5AC3">
            <w:pPr>
              <w:numPr>
                <w:ilvl w:val="0"/>
                <w:numId w:val="28"/>
              </w:numPr>
              <w:spacing w:after="0" w:line="240" w:lineRule="auto"/>
              <w:jc w:val="both"/>
              <w:rPr>
                <w:rFonts w:ascii="Garamond" w:eastAsia="Times New Roman" w:hAnsi="Garamond" w:cstheme="majorBidi"/>
                <w:b/>
                <w:bCs/>
                <w:sz w:val="32"/>
                <w:szCs w:val="32"/>
              </w:rPr>
            </w:pPr>
            <w:r w:rsidRPr="004D515E">
              <w:rPr>
                <w:rFonts w:ascii="Garamond" w:eastAsia="Times New Roman" w:hAnsi="Garamond" w:cstheme="majorBidi"/>
                <w:b/>
                <w:bCs/>
                <w:color w:val="000000"/>
                <w:sz w:val="32"/>
                <w:szCs w:val="32"/>
              </w:rPr>
              <w:lastRenderedPageBreak/>
              <w:t>Chapters Authored in Books</w:t>
            </w:r>
          </w:p>
          <w:p w14:paraId="0ABFA3C8" w14:textId="77777777" w:rsidR="00BD5AC3" w:rsidRPr="004D515E" w:rsidRDefault="00BD5AC3" w:rsidP="00BD5AC3">
            <w:pPr>
              <w:spacing w:after="0" w:line="240" w:lineRule="auto"/>
              <w:ind w:left="360"/>
              <w:jc w:val="both"/>
              <w:rPr>
                <w:rFonts w:ascii="Garamond" w:eastAsia="Times New Roman" w:hAnsi="Garamond" w:cstheme="majorBidi"/>
                <w:b/>
                <w:bCs/>
                <w:sz w:val="24"/>
                <w:szCs w:val="24"/>
              </w:rPr>
            </w:pPr>
            <w:r w:rsidRPr="004D515E">
              <w:rPr>
                <w:rFonts w:ascii="Garamond" w:eastAsia="Times New Roman" w:hAnsi="Garamond" w:cstheme="majorBidi"/>
                <w:b/>
                <w:bCs/>
                <w:sz w:val="24"/>
                <w:szCs w:val="24"/>
                <w:highlight w:val="lightGray"/>
              </w:rPr>
              <w:t>During Assistant professorship</w:t>
            </w:r>
          </w:p>
          <w:p w14:paraId="0D3922D4" w14:textId="77777777" w:rsidR="00BD5AC3" w:rsidRPr="004D515E" w:rsidRDefault="00BD5AC3" w:rsidP="00BD5AC3">
            <w:pPr>
              <w:numPr>
                <w:ilvl w:val="0"/>
                <w:numId w:val="11"/>
              </w:numPr>
              <w:autoSpaceDE w:val="0"/>
              <w:autoSpaceDN w:val="0"/>
              <w:adjustRightInd w:val="0"/>
              <w:spacing w:after="0" w:line="240" w:lineRule="auto"/>
              <w:jc w:val="both"/>
              <w:rPr>
                <w:rFonts w:ascii="Garamond" w:eastAsia="Times" w:hAnsi="Garamond" w:cstheme="majorBidi"/>
                <w:color w:val="000000"/>
                <w:sz w:val="24"/>
                <w:szCs w:val="24"/>
              </w:rPr>
            </w:pPr>
            <w:r w:rsidRPr="004D515E">
              <w:rPr>
                <w:rFonts w:ascii="Garamond" w:eastAsia="Times" w:hAnsi="Garamond" w:cstheme="majorBidi"/>
                <w:color w:val="000000"/>
                <w:sz w:val="24"/>
                <w:szCs w:val="24"/>
              </w:rPr>
              <w:t xml:space="preserve">Belwal, R., Belwal, S., </w:t>
            </w:r>
            <w:r w:rsidRPr="004D515E">
              <w:rPr>
                <w:rFonts w:ascii="Garamond" w:eastAsia="Times" w:hAnsi="Garamond" w:cstheme="majorBidi"/>
                <w:b/>
                <w:bCs/>
                <w:color w:val="000000"/>
                <w:sz w:val="24"/>
                <w:szCs w:val="24"/>
              </w:rPr>
              <w:t xml:space="preserve">Al-Jabri, O., </w:t>
            </w:r>
            <w:r w:rsidRPr="004D515E">
              <w:rPr>
                <w:rFonts w:ascii="Garamond" w:eastAsia="Times" w:hAnsi="Garamond" w:cstheme="majorBidi"/>
                <w:color w:val="000000"/>
                <w:sz w:val="24"/>
                <w:szCs w:val="24"/>
              </w:rPr>
              <w:t>&amp; Al-</w:t>
            </w:r>
            <w:proofErr w:type="spellStart"/>
            <w:r w:rsidRPr="004D515E">
              <w:rPr>
                <w:rFonts w:ascii="Garamond" w:eastAsia="Times" w:hAnsi="Garamond" w:cstheme="majorBidi"/>
                <w:color w:val="000000"/>
                <w:sz w:val="24"/>
                <w:szCs w:val="24"/>
              </w:rPr>
              <w:t>Shizawi</w:t>
            </w:r>
            <w:proofErr w:type="spellEnd"/>
            <w:r w:rsidRPr="004D515E">
              <w:rPr>
                <w:rFonts w:ascii="Garamond" w:eastAsia="Times" w:hAnsi="Garamond" w:cstheme="majorBidi"/>
                <w:color w:val="000000"/>
                <w:sz w:val="24"/>
                <w:szCs w:val="24"/>
              </w:rPr>
              <w:t xml:space="preserve">, F. (2015). Fishermen on Oman’s Batinah Coast: A lookout for policy interventions. In D. K. </w:t>
            </w:r>
            <w:proofErr w:type="spellStart"/>
            <w:r w:rsidRPr="004D515E">
              <w:rPr>
                <w:rFonts w:ascii="Garamond" w:eastAsia="Times" w:hAnsi="Garamond" w:cstheme="majorBidi"/>
                <w:color w:val="000000"/>
                <w:sz w:val="24"/>
                <w:szCs w:val="24"/>
              </w:rPr>
              <w:t>Ura</w:t>
            </w:r>
            <w:proofErr w:type="spellEnd"/>
            <w:r w:rsidRPr="004D515E">
              <w:rPr>
                <w:rFonts w:ascii="Garamond" w:eastAsia="Times" w:hAnsi="Garamond" w:cstheme="majorBidi"/>
                <w:color w:val="000000"/>
                <w:sz w:val="24"/>
                <w:szCs w:val="24"/>
              </w:rPr>
              <w:t xml:space="preserve"> &amp; P. Ordonez de </w:t>
            </w:r>
            <w:proofErr w:type="spellStart"/>
            <w:r w:rsidRPr="004D515E">
              <w:rPr>
                <w:rFonts w:ascii="Garamond" w:eastAsia="Times" w:hAnsi="Garamond" w:cstheme="majorBidi"/>
                <w:color w:val="000000"/>
                <w:sz w:val="24"/>
                <w:szCs w:val="24"/>
              </w:rPr>
              <w:t>Pablos</w:t>
            </w:r>
            <w:proofErr w:type="spellEnd"/>
            <w:r w:rsidRPr="004D515E">
              <w:rPr>
                <w:rFonts w:ascii="Garamond" w:eastAsia="Times" w:hAnsi="Garamond" w:cstheme="majorBidi"/>
                <w:color w:val="000000"/>
                <w:sz w:val="24"/>
                <w:szCs w:val="24"/>
              </w:rPr>
              <w:t xml:space="preserve"> (Eds.), </w:t>
            </w:r>
            <w:r w:rsidRPr="004D515E">
              <w:rPr>
                <w:rFonts w:ascii="Garamond" w:eastAsia="Times" w:hAnsi="Garamond" w:cstheme="majorBidi"/>
                <w:i/>
                <w:iCs/>
                <w:color w:val="000000"/>
                <w:sz w:val="24"/>
                <w:szCs w:val="24"/>
              </w:rPr>
              <w:t>Asian Business and Management Practices: Trends and Global Considerations</w:t>
            </w:r>
            <w:r w:rsidRPr="004D515E">
              <w:rPr>
                <w:rFonts w:ascii="Garamond" w:eastAsia="Times" w:hAnsi="Garamond" w:cstheme="majorBidi"/>
                <w:color w:val="000000"/>
                <w:sz w:val="24"/>
                <w:szCs w:val="24"/>
              </w:rPr>
              <w:t>. Hershey, PA: Business Science Reference.</w:t>
            </w:r>
          </w:p>
          <w:p w14:paraId="12F2DBC4" w14:textId="77777777" w:rsidR="00BD5AC3" w:rsidRPr="004D515E" w:rsidRDefault="00BD5AC3" w:rsidP="00BD5AC3">
            <w:pPr>
              <w:autoSpaceDE w:val="0"/>
              <w:autoSpaceDN w:val="0"/>
              <w:adjustRightInd w:val="0"/>
              <w:spacing w:after="0" w:line="240" w:lineRule="auto"/>
              <w:jc w:val="both"/>
              <w:rPr>
                <w:rFonts w:ascii="Garamond" w:eastAsia="Times" w:hAnsi="Garamond" w:cstheme="majorBidi"/>
                <w:color w:val="000000"/>
                <w:sz w:val="24"/>
                <w:szCs w:val="24"/>
              </w:rPr>
            </w:pPr>
            <w:r w:rsidRPr="004D515E">
              <w:rPr>
                <w:rFonts w:ascii="Garamond" w:eastAsia="Times" w:hAnsi="Garamond" w:cstheme="majorBidi"/>
                <w:b/>
                <w:bCs/>
                <w:color w:val="000000"/>
                <w:sz w:val="24"/>
                <w:szCs w:val="24"/>
              </w:rPr>
              <w:t xml:space="preserve">Role: </w:t>
            </w:r>
            <w:r w:rsidRPr="004D515E">
              <w:rPr>
                <w:rFonts w:ascii="Garamond" w:eastAsia="Times" w:hAnsi="Garamond" w:cstheme="majorBidi"/>
                <w:color w:val="000000"/>
                <w:sz w:val="24"/>
                <w:szCs w:val="24"/>
              </w:rPr>
              <w:t>Participated</w:t>
            </w:r>
            <w:r w:rsidRPr="004D515E">
              <w:rPr>
                <w:rFonts w:ascii="Garamond" w:eastAsia="Times" w:hAnsi="Garamond" w:cstheme="majorBidi"/>
                <w:color w:val="000000"/>
                <w:sz w:val="24"/>
                <w:szCs w:val="24"/>
                <w:lang w:eastAsia="ar-SA"/>
              </w:rPr>
              <w:t xml:space="preserve"> in the study design; data collection and data cleaning</w:t>
            </w:r>
            <w:r w:rsidRPr="004D515E">
              <w:rPr>
                <w:rFonts w:ascii="Garamond" w:eastAsia="Times" w:hAnsi="Garamond" w:cstheme="majorBidi"/>
                <w:color w:val="000000"/>
                <w:sz w:val="24"/>
                <w:szCs w:val="24"/>
              </w:rPr>
              <w:t xml:space="preserve"> and analysis. Participated in the translation and adaptation of the questionnaire, consultation during translation/adaptation/ validation process. Participated in fieldwork preparation, analysis, and co-wrote the final draft of the manuscript.</w:t>
            </w:r>
          </w:p>
          <w:p w14:paraId="1F72F646" w14:textId="77777777" w:rsidR="00BD5AC3" w:rsidRDefault="00BD5AC3" w:rsidP="00BD5AC3">
            <w:pPr>
              <w:spacing w:line="240" w:lineRule="auto"/>
              <w:rPr>
                <w:rFonts w:ascii="Garamond" w:hAnsi="Garamond" w:cstheme="majorBidi"/>
                <w:b/>
                <w:bCs/>
                <w:sz w:val="32"/>
                <w:szCs w:val="32"/>
              </w:rPr>
            </w:pPr>
          </w:p>
          <w:p w14:paraId="44DA3FEF" w14:textId="77777777" w:rsidR="00BD5AC3" w:rsidRPr="004D515E" w:rsidRDefault="00BD5AC3" w:rsidP="00BD5AC3">
            <w:pPr>
              <w:numPr>
                <w:ilvl w:val="0"/>
                <w:numId w:val="28"/>
              </w:numPr>
              <w:spacing w:after="0" w:line="240" w:lineRule="auto"/>
              <w:jc w:val="both"/>
              <w:rPr>
                <w:rFonts w:ascii="Garamond" w:eastAsia="Times New Roman" w:hAnsi="Garamond" w:cstheme="majorBidi"/>
                <w:b/>
                <w:bCs/>
                <w:sz w:val="32"/>
                <w:szCs w:val="32"/>
              </w:rPr>
            </w:pPr>
            <w:r w:rsidRPr="004D515E">
              <w:rPr>
                <w:rFonts w:ascii="Garamond" w:eastAsia="Times New Roman" w:hAnsi="Garamond" w:cstheme="majorBidi"/>
                <w:b/>
                <w:bCs/>
                <w:sz w:val="32"/>
                <w:szCs w:val="32"/>
              </w:rPr>
              <w:t>Conference Proceedings</w:t>
            </w:r>
          </w:p>
          <w:p w14:paraId="3DBB7C5A" w14:textId="77777777" w:rsidR="00BD5AC3" w:rsidRPr="004D515E" w:rsidRDefault="00BD5AC3" w:rsidP="00BD5AC3">
            <w:pPr>
              <w:numPr>
                <w:ilvl w:val="0"/>
                <w:numId w:val="19"/>
              </w:numPr>
              <w:autoSpaceDE w:val="0"/>
              <w:autoSpaceDN w:val="0"/>
              <w:adjustRightInd w:val="0"/>
              <w:spacing w:after="0" w:line="240" w:lineRule="auto"/>
              <w:jc w:val="both"/>
              <w:rPr>
                <w:rFonts w:ascii="Garamond" w:eastAsia="Times" w:hAnsi="Garamond" w:cstheme="majorBidi"/>
                <w:b/>
                <w:bCs/>
                <w:color w:val="000000"/>
                <w:sz w:val="24"/>
                <w:szCs w:val="24"/>
              </w:rPr>
            </w:pPr>
            <w:r w:rsidRPr="004D515E">
              <w:rPr>
                <w:rFonts w:ascii="Garamond" w:eastAsia="Times" w:hAnsi="Garamond" w:cstheme="majorBidi"/>
                <w:b/>
                <w:bCs/>
                <w:color w:val="000000"/>
                <w:sz w:val="24"/>
                <w:szCs w:val="24"/>
              </w:rPr>
              <w:t xml:space="preserve">al-Jabri, </w:t>
            </w:r>
            <w:r w:rsidRPr="004D515E">
              <w:rPr>
                <w:rFonts w:ascii="Garamond" w:eastAsia="Times" w:hAnsi="Garamond" w:cstheme="majorBidi"/>
                <w:color w:val="000000"/>
                <w:sz w:val="24"/>
                <w:szCs w:val="24"/>
              </w:rPr>
              <w:t>O., R. Collins, Tim Sun (2013),</w:t>
            </w:r>
            <w:r w:rsidRPr="004D515E">
              <w:rPr>
                <w:rFonts w:ascii="Garamond" w:eastAsia="Times" w:hAnsi="Garamond" w:cstheme="majorBidi"/>
                <w:b/>
                <w:bCs/>
                <w:color w:val="000000"/>
                <w:sz w:val="24"/>
                <w:szCs w:val="24"/>
              </w:rPr>
              <w:t xml:space="preserve"> </w:t>
            </w:r>
            <w:proofErr w:type="gramStart"/>
            <w:r w:rsidRPr="004D515E">
              <w:rPr>
                <w:rFonts w:ascii="Garamond" w:eastAsia="Times" w:hAnsi="Garamond" w:cstheme="majorBidi"/>
                <w:b/>
                <w:bCs/>
                <w:color w:val="000000"/>
                <w:sz w:val="24"/>
                <w:szCs w:val="24"/>
              </w:rPr>
              <w:t xml:space="preserve">“ </w:t>
            </w:r>
            <w:r w:rsidRPr="004D515E">
              <w:rPr>
                <w:rFonts w:ascii="Garamond" w:eastAsia="Times" w:hAnsi="Garamond" w:cstheme="majorBidi"/>
                <w:color w:val="000000"/>
                <w:sz w:val="24"/>
                <w:szCs w:val="24"/>
              </w:rPr>
              <w:t>Measuring</w:t>
            </w:r>
            <w:proofErr w:type="gramEnd"/>
            <w:r w:rsidRPr="004D515E">
              <w:rPr>
                <w:rFonts w:ascii="Garamond" w:eastAsia="Times" w:hAnsi="Garamond" w:cstheme="majorBidi"/>
                <w:color w:val="000000"/>
                <w:sz w:val="24"/>
                <w:szCs w:val="24"/>
              </w:rPr>
              <w:t xml:space="preserve"> relationship marketing effect on Small-Scale Fishermen income in the Batinah Coast, the Sultanate of Oman”, a paper presented in </w:t>
            </w:r>
            <w:r w:rsidRPr="004D515E">
              <w:rPr>
                <w:rFonts w:ascii="Garamond" w:eastAsia="Times" w:hAnsi="Garamond" w:cstheme="majorBidi"/>
                <w:color w:val="000000"/>
                <w:sz w:val="24"/>
                <w:szCs w:val="24"/>
                <w:lang w:val="en-GB"/>
              </w:rPr>
              <w:t xml:space="preserve">48th Croatian &amp; 8th International Symposium on Agriculture, Dubrovnik, Croatia. 17-22 </w:t>
            </w:r>
            <w:proofErr w:type="gramStart"/>
            <w:r w:rsidRPr="004D515E">
              <w:rPr>
                <w:rFonts w:ascii="Garamond" w:eastAsia="Times" w:hAnsi="Garamond" w:cstheme="majorBidi"/>
                <w:color w:val="000000"/>
                <w:sz w:val="24"/>
                <w:szCs w:val="24"/>
                <w:lang w:val="en-GB"/>
              </w:rPr>
              <w:t>Feb .</w:t>
            </w:r>
            <w:proofErr w:type="gramEnd"/>
            <w:r w:rsidRPr="004D515E">
              <w:rPr>
                <w:rFonts w:ascii="Garamond" w:eastAsia="Times" w:hAnsi="Garamond" w:cstheme="majorBidi"/>
                <w:color w:val="000000"/>
                <w:sz w:val="24"/>
                <w:szCs w:val="24"/>
                <w:lang w:val="en-GB"/>
              </w:rPr>
              <w:t xml:space="preserve"> Pp. 569-573</w:t>
            </w:r>
            <w:r w:rsidRPr="004D515E">
              <w:rPr>
                <w:rFonts w:ascii="Garamond" w:eastAsia="Times" w:hAnsi="Garamond" w:cstheme="majorBidi"/>
                <w:b/>
                <w:bCs/>
                <w:color w:val="000000"/>
                <w:sz w:val="24"/>
                <w:szCs w:val="24"/>
                <w:highlight w:val="lightGray"/>
              </w:rPr>
              <w:t xml:space="preserve"> (During Assistant professorship</w:t>
            </w:r>
            <w:r w:rsidRPr="004D515E">
              <w:rPr>
                <w:rFonts w:ascii="Garamond" w:eastAsia="Times" w:hAnsi="Garamond" w:cstheme="majorBidi"/>
                <w:b/>
                <w:bCs/>
                <w:color w:val="000000"/>
                <w:sz w:val="24"/>
                <w:szCs w:val="24"/>
              </w:rPr>
              <w:t xml:space="preserve">) </w:t>
            </w:r>
          </w:p>
          <w:p w14:paraId="6AE2EC08" w14:textId="77777777" w:rsidR="00BD5AC3" w:rsidRPr="004D515E" w:rsidRDefault="00BD5AC3" w:rsidP="00BD5AC3">
            <w:pPr>
              <w:autoSpaceDE w:val="0"/>
              <w:autoSpaceDN w:val="0"/>
              <w:adjustRightInd w:val="0"/>
              <w:spacing w:after="0" w:line="240" w:lineRule="auto"/>
              <w:jc w:val="both"/>
              <w:rPr>
                <w:rFonts w:ascii="Garamond" w:eastAsia="Times" w:hAnsi="Garamond" w:cstheme="majorBidi"/>
                <w:color w:val="000000"/>
                <w:sz w:val="24"/>
                <w:szCs w:val="24"/>
              </w:rPr>
            </w:pPr>
            <w:r w:rsidRPr="004D515E">
              <w:rPr>
                <w:rFonts w:ascii="Garamond" w:eastAsia="Times" w:hAnsi="Garamond" w:cstheme="majorBidi"/>
                <w:b/>
                <w:bCs/>
                <w:color w:val="000000"/>
                <w:sz w:val="24"/>
                <w:szCs w:val="24"/>
                <w:lang w:eastAsia="ar-SA"/>
              </w:rPr>
              <w:t xml:space="preserve">Role: </w:t>
            </w:r>
            <w:r w:rsidRPr="004D515E">
              <w:rPr>
                <w:rFonts w:ascii="Garamond" w:eastAsia="Times" w:hAnsi="Garamond" w:cstheme="majorBidi"/>
                <w:color w:val="000000"/>
                <w:sz w:val="24"/>
                <w:szCs w:val="24"/>
                <w:lang w:eastAsia="ar-SA"/>
              </w:rPr>
              <w:t xml:space="preserve">Prepared the study design; data collection and data cleaning. Conducted the analysis and wrote the final draft of the manuscript. </w:t>
            </w:r>
            <w:r w:rsidRPr="004D515E">
              <w:rPr>
                <w:rFonts w:ascii="Garamond" w:eastAsia="Times" w:hAnsi="Garamond" w:cstheme="majorBidi"/>
                <w:color w:val="000000"/>
                <w:sz w:val="24"/>
                <w:szCs w:val="24"/>
              </w:rPr>
              <w:t>Conducted the translation and adaptation of the questionnaire. Prepared and conducted fieldwork training of data collectors.</w:t>
            </w:r>
          </w:p>
          <w:p w14:paraId="08CE6F91" w14:textId="77777777" w:rsidR="00BD5AC3" w:rsidRPr="004D515E" w:rsidRDefault="00BD5AC3" w:rsidP="00BD5AC3">
            <w:pPr>
              <w:spacing w:after="0" w:line="240" w:lineRule="auto"/>
              <w:jc w:val="both"/>
              <w:rPr>
                <w:rFonts w:ascii="Garamond" w:eastAsia="Times New Roman" w:hAnsi="Garamond" w:cstheme="majorBidi"/>
                <w:b/>
                <w:bCs/>
                <w:sz w:val="24"/>
                <w:szCs w:val="24"/>
              </w:rPr>
            </w:pPr>
          </w:p>
          <w:p w14:paraId="6A374679" w14:textId="77777777" w:rsidR="00BD5AC3" w:rsidRPr="004D515E" w:rsidRDefault="00BD5AC3" w:rsidP="00BD5AC3">
            <w:pPr>
              <w:numPr>
                <w:ilvl w:val="0"/>
                <w:numId w:val="19"/>
              </w:numPr>
              <w:spacing w:after="0" w:line="240" w:lineRule="auto"/>
              <w:jc w:val="both"/>
              <w:rPr>
                <w:rFonts w:ascii="Garamond" w:eastAsia="Times New Roman" w:hAnsi="Garamond" w:cstheme="majorBidi"/>
                <w:sz w:val="24"/>
                <w:szCs w:val="24"/>
              </w:rPr>
            </w:pPr>
            <w:proofErr w:type="spellStart"/>
            <w:r w:rsidRPr="004D515E">
              <w:rPr>
                <w:rFonts w:ascii="Garamond" w:eastAsia="Times New Roman" w:hAnsi="Garamond" w:cstheme="majorBidi"/>
                <w:sz w:val="24"/>
                <w:szCs w:val="24"/>
              </w:rPr>
              <w:t>Zaibet</w:t>
            </w:r>
            <w:proofErr w:type="spellEnd"/>
            <w:r w:rsidRPr="004D515E">
              <w:rPr>
                <w:rFonts w:ascii="Garamond" w:eastAsia="Times New Roman" w:hAnsi="Garamond" w:cstheme="majorBidi"/>
                <w:sz w:val="24"/>
                <w:szCs w:val="24"/>
              </w:rPr>
              <w:t xml:space="preserve">, L., O. </w:t>
            </w:r>
            <w:proofErr w:type="spellStart"/>
            <w:r w:rsidRPr="004D515E">
              <w:rPr>
                <w:rFonts w:ascii="Garamond" w:eastAsia="Times New Roman" w:hAnsi="Garamond" w:cstheme="majorBidi"/>
                <w:sz w:val="24"/>
                <w:szCs w:val="24"/>
              </w:rPr>
              <w:t>Mahgoub</w:t>
            </w:r>
            <w:proofErr w:type="spellEnd"/>
            <w:r w:rsidRPr="004D515E">
              <w:rPr>
                <w:rFonts w:ascii="Garamond" w:eastAsia="Times New Roman" w:hAnsi="Garamond" w:cstheme="majorBidi"/>
                <w:sz w:val="24"/>
                <w:szCs w:val="24"/>
              </w:rPr>
              <w:t xml:space="preserve">, H. Boughanmi, </w:t>
            </w:r>
            <w:r w:rsidRPr="004D515E">
              <w:rPr>
                <w:rFonts w:ascii="Garamond" w:eastAsia="Times New Roman" w:hAnsi="Garamond" w:cstheme="majorBidi"/>
                <w:b/>
                <w:bCs/>
                <w:sz w:val="24"/>
                <w:szCs w:val="24"/>
              </w:rPr>
              <w:t>O. Al-Jabri</w:t>
            </w:r>
            <w:r w:rsidRPr="004D515E">
              <w:rPr>
                <w:rFonts w:ascii="Garamond" w:eastAsia="Times New Roman" w:hAnsi="Garamond" w:cstheme="majorBidi"/>
                <w:sz w:val="24"/>
                <w:szCs w:val="24"/>
              </w:rPr>
              <w:t xml:space="preserve">, H. </w:t>
            </w:r>
            <w:proofErr w:type="spellStart"/>
            <w:r w:rsidRPr="004D515E">
              <w:rPr>
                <w:rFonts w:ascii="Garamond" w:eastAsia="Times New Roman" w:hAnsi="Garamond" w:cstheme="majorBidi"/>
                <w:sz w:val="24"/>
                <w:szCs w:val="24"/>
              </w:rPr>
              <w:t>Al-Nabhani</w:t>
            </w:r>
            <w:proofErr w:type="spellEnd"/>
            <w:r w:rsidRPr="004D515E">
              <w:rPr>
                <w:rFonts w:ascii="Garamond" w:eastAsia="Times New Roman" w:hAnsi="Garamond" w:cstheme="majorBidi"/>
                <w:sz w:val="24"/>
                <w:szCs w:val="24"/>
              </w:rPr>
              <w:t xml:space="preserve"> &amp; A. Al-</w:t>
            </w:r>
            <w:proofErr w:type="spellStart"/>
            <w:r w:rsidRPr="004D515E">
              <w:rPr>
                <w:rFonts w:ascii="Garamond" w:eastAsia="Times New Roman" w:hAnsi="Garamond" w:cstheme="majorBidi"/>
                <w:sz w:val="24"/>
                <w:szCs w:val="24"/>
              </w:rPr>
              <w:t>Halhali</w:t>
            </w:r>
            <w:proofErr w:type="spellEnd"/>
            <w:r w:rsidRPr="004D515E">
              <w:rPr>
                <w:rFonts w:ascii="Garamond" w:eastAsia="Times New Roman" w:hAnsi="Garamond" w:cstheme="majorBidi"/>
                <w:sz w:val="24"/>
                <w:szCs w:val="24"/>
              </w:rPr>
              <w:t xml:space="preserve">. 2000. Transformation of traditional animal production systems in Oman. International Conference on Small Holder Livestock Production Systems in Developing countries (November 24th-27th) – Thrissur, Kerala, India. Pp 105. </w:t>
            </w:r>
          </w:p>
          <w:p w14:paraId="43132A08" w14:textId="77777777" w:rsidR="00BD5AC3" w:rsidRPr="004D515E" w:rsidRDefault="00BD5AC3" w:rsidP="00BD5AC3">
            <w:pPr>
              <w:spacing w:after="0" w:line="240" w:lineRule="auto"/>
              <w:ind w:left="-216"/>
              <w:jc w:val="both"/>
              <w:rPr>
                <w:rFonts w:ascii="Garamond" w:eastAsia="Times New Roman" w:hAnsi="Garamond" w:cstheme="majorBidi"/>
                <w:sz w:val="24"/>
                <w:szCs w:val="24"/>
              </w:rPr>
            </w:pPr>
            <w:r w:rsidRPr="004D515E">
              <w:rPr>
                <w:rFonts w:ascii="Garamond" w:eastAsia="Times New Roman" w:hAnsi="Garamond" w:cstheme="majorBidi"/>
                <w:sz w:val="24"/>
                <w:szCs w:val="24"/>
              </w:rPr>
              <w:t xml:space="preserve">Reference to Prof. Osman </w:t>
            </w:r>
            <w:proofErr w:type="spellStart"/>
            <w:r w:rsidRPr="004D515E">
              <w:rPr>
                <w:rFonts w:ascii="Garamond" w:eastAsia="Times New Roman" w:hAnsi="Garamond" w:cstheme="majorBidi"/>
                <w:sz w:val="24"/>
                <w:szCs w:val="24"/>
              </w:rPr>
              <w:t>Mahgoub</w:t>
            </w:r>
            <w:proofErr w:type="spellEnd"/>
            <w:r w:rsidRPr="004D515E">
              <w:rPr>
                <w:rFonts w:ascii="Garamond" w:eastAsia="Times New Roman" w:hAnsi="Garamond" w:cstheme="majorBidi"/>
                <w:sz w:val="24"/>
                <w:szCs w:val="24"/>
              </w:rPr>
              <w:t xml:space="preserve"> publications </w:t>
            </w:r>
            <w:hyperlink r:id="rId8" w:history="1">
              <w:r w:rsidRPr="004D515E">
                <w:rPr>
                  <w:rFonts w:ascii="Garamond" w:eastAsia="Times New Roman" w:hAnsi="Garamond" w:cstheme="majorBidi"/>
                  <w:color w:val="0000FF"/>
                  <w:sz w:val="24"/>
                  <w:szCs w:val="24"/>
                  <w:u w:val="single"/>
                </w:rPr>
                <w:t>http://www.squ.edu.om/college-agricultural/tabid/10916/language/en-US/Default.aspx</w:t>
              </w:r>
            </w:hyperlink>
          </w:p>
          <w:p w14:paraId="61CDCEAD" w14:textId="77777777" w:rsidR="00BD5AC3" w:rsidRPr="004D515E" w:rsidRDefault="00BD5AC3" w:rsidP="00BD5AC3">
            <w:pPr>
              <w:spacing w:line="240" w:lineRule="auto"/>
              <w:jc w:val="both"/>
              <w:rPr>
                <w:rFonts w:ascii="Garamond" w:hAnsi="Garamond" w:cstheme="majorBidi"/>
                <w:b/>
                <w:bCs/>
                <w:sz w:val="24"/>
                <w:szCs w:val="24"/>
              </w:rPr>
            </w:pPr>
          </w:p>
          <w:p w14:paraId="044C7F57" w14:textId="77777777" w:rsidR="00BD5AC3" w:rsidRPr="004D515E" w:rsidRDefault="00BD5AC3" w:rsidP="00BD5AC3">
            <w:pPr>
              <w:spacing w:line="240" w:lineRule="auto"/>
              <w:jc w:val="both"/>
              <w:rPr>
                <w:rFonts w:ascii="Garamond" w:hAnsi="Garamond" w:cstheme="majorBidi"/>
                <w:sz w:val="24"/>
                <w:szCs w:val="24"/>
              </w:rPr>
            </w:pPr>
            <w:r w:rsidRPr="004D515E">
              <w:rPr>
                <w:rFonts w:ascii="Garamond" w:hAnsi="Garamond" w:cstheme="majorBidi"/>
                <w:b/>
                <w:bCs/>
                <w:sz w:val="24"/>
                <w:szCs w:val="24"/>
              </w:rPr>
              <w:t xml:space="preserve">Role: </w:t>
            </w:r>
            <w:r w:rsidRPr="004D515E">
              <w:rPr>
                <w:rFonts w:ascii="Garamond" w:hAnsi="Garamond" w:cstheme="majorBidi"/>
                <w:sz w:val="24"/>
                <w:szCs w:val="24"/>
              </w:rPr>
              <w:t>P</w:t>
            </w:r>
            <w:r w:rsidRPr="004D515E">
              <w:rPr>
                <w:rFonts w:ascii="Garamond" w:eastAsia="Times" w:hAnsi="Garamond" w:cstheme="majorBidi"/>
                <w:color w:val="000000"/>
                <w:sz w:val="24"/>
                <w:szCs w:val="24"/>
              </w:rPr>
              <w:t>articipated</w:t>
            </w:r>
            <w:r w:rsidRPr="004D515E">
              <w:rPr>
                <w:rFonts w:ascii="Garamond" w:hAnsi="Garamond" w:cstheme="majorBidi"/>
                <w:sz w:val="24"/>
                <w:szCs w:val="24"/>
                <w:lang w:eastAsia="ar-SA"/>
              </w:rPr>
              <w:t xml:space="preserve"> in data collection </w:t>
            </w:r>
          </w:p>
          <w:p w14:paraId="5C9035B8" w14:textId="77777777" w:rsidR="00BD5AC3" w:rsidRPr="004D515E" w:rsidRDefault="00BD5AC3" w:rsidP="00BD5AC3">
            <w:pPr>
              <w:numPr>
                <w:ilvl w:val="0"/>
                <w:numId w:val="28"/>
              </w:numPr>
              <w:spacing w:line="240" w:lineRule="auto"/>
              <w:contextualSpacing/>
              <w:rPr>
                <w:rFonts w:ascii="Garamond" w:eastAsia="Tw Cen MT" w:hAnsi="Garamond" w:cstheme="majorBidi"/>
                <w:b/>
                <w:sz w:val="32"/>
                <w:szCs w:val="32"/>
                <w:lang w:eastAsia="ja-JP"/>
              </w:rPr>
            </w:pPr>
            <w:r w:rsidRPr="004D515E">
              <w:rPr>
                <w:rFonts w:ascii="Garamond" w:hAnsi="Garamond"/>
                <w:b/>
                <w:bCs/>
                <w:sz w:val="32"/>
                <w:szCs w:val="32"/>
              </w:rPr>
              <w:t>Papers/Abstracts presented in Conferences/Symposium/ Workshops</w:t>
            </w:r>
          </w:p>
          <w:p w14:paraId="70303A15" w14:textId="77777777" w:rsidR="00BD5AC3" w:rsidRPr="004D515E" w:rsidRDefault="00BD5AC3" w:rsidP="00BD5AC3">
            <w:pPr>
              <w:autoSpaceDE w:val="0"/>
              <w:autoSpaceDN w:val="0"/>
              <w:adjustRightInd w:val="0"/>
              <w:spacing w:after="0" w:line="240" w:lineRule="auto"/>
              <w:ind w:left="720"/>
              <w:jc w:val="both"/>
              <w:rPr>
                <w:rFonts w:ascii="Garamond" w:eastAsia="Times" w:hAnsi="Garamond" w:cstheme="majorBidi"/>
                <w:color w:val="000000"/>
                <w:sz w:val="24"/>
                <w:szCs w:val="24"/>
              </w:rPr>
            </w:pPr>
            <w:r w:rsidRPr="004D515E">
              <w:rPr>
                <w:rFonts w:ascii="Garamond" w:eastAsia="Tw Cen MT" w:hAnsi="Garamond" w:cstheme="majorBidi"/>
                <w:bCs/>
                <w:color w:val="000000"/>
                <w:sz w:val="24"/>
                <w:szCs w:val="24"/>
                <w:lang w:eastAsia="ja-JP"/>
              </w:rPr>
              <w:t xml:space="preserve">1. </w:t>
            </w:r>
            <w:r w:rsidRPr="004D515E">
              <w:rPr>
                <w:rFonts w:ascii="Garamond" w:eastAsia="Times" w:hAnsi="Garamond" w:cstheme="majorBidi"/>
                <w:color w:val="000000"/>
                <w:sz w:val="24"/>
                <w:szCs w:val="24"/>
              </w:rPr>
              <w:t>Rakesh Belwal, Shweta Belwal,</w:t>
            </w:r>
            <w:r w:rsidRPr="004D515E">
              <w:rPr>
                <w:rFonts w:ascii="Garamond" w:eastAsia="Times" w:hAnsi="Garamond" w:cstheme="majorBidi"/>
                <w:b/>
                <w:bCs/>
                <w:color w:val="000000"/>
                <w:sz w:val="24"/>
                <w:szCs w:val="24"/>
              </w:rPr>
              <w:t xml:space="preserve"> </w:t>
            </w:r>
            <w:r w:rsidRPr="004D515E">
              <w:rPr>
                <w:rFonts w:ascii="Garamond" w:eastAsia="Times" w:hAnsi="Garamond" w:cstheme="majorBidi"/>
                <w:color w:val="000000"/>
                <w:sz w:val="24"/>
                <w:szCs w:val="24"/>
              </w:rPr>
              <w:t>and</w:t>
            </w:r>
            <w:r w:rsidRPr="004D515E">
              <w:rPr>
                <w:rFonts w:ascii="Garamond" w:eastAsia="Times" w:hAnsi="Garamond" w:cstheme="majorBidi"/>
                <w:b/>
                <w:bCs/>
                <w:color w:val="000000"/>
                <w:sz w:val="24"/>
                <w:szCs w:val="24"/>
              </w:rPr>
              <w:t xml:space="preserve"> Omar Al Jabri</w:t>
            </w:r>
            <w:r w:rsidRPr="004D515E">
              <w:rPr>
                <w:rFonts w:ascii="Garamond" w:eastAsia="Times" w:hAnsi="Garamond" w:cstheme="majorBidi"/>
                <w:color w:val="000000"/>
                <w:sz w:val="24"/>
                <w:szCs w:val="24"/>
              </w:rPr>
              <w:t xml:space="preserve"> (2013), “Training Needs Assessment of Fishermen in Oman through Concept Mapping Technique”, a paper presented in Singapore International Conference on Fisheries, Animal and Veterinary Sciences ICFAV. 12-13 September </w:t>
            </w:r>
          </w:p>
          <w:p w14:paraId="6BB9E253" w14:textId="77777777" w:rsidR="00BD5AC3" w:rsidRPr="004D515E" w:rsidRDefault="00BD5AC3" w:rsidP="00BD5AC3">
            <w:pPr>
              <w:spacing w:line="240" w:lineRule="auto"/>
              <w:ind w:left="720"/>
              <w:contextualSpacing/>
              <w:rPr>
                <w:rFonts w:ascii="Garamond" w:eastAsia="Tw Cen MT" w:hAnsi="Garamond" w:cstheme="majorBidi"/>
                <w:bCs/>
                <w:sz w:val="24"/>
                <w:szCs w:val="24"/>
                <w:lang w:eastAsia="ja-JP"/>
              </w:rPr>
            </w:pPr>
          </w:p>
          <w:p w14:paraId="4534061C" w14:textId="77777777" w:rsidR="00BD5AC3" w:rsidRPr="004D515E" w:rsidRDefault="00BD5AC3" w:rsidP="00BD5AC3">
            <w:pPr>
              <w:spacing w:after="0" w:line="240" w:lineRule="auto"/>
              <w:ind w:left="720"/>
              <w:contextualSpacing/>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 xml:space="preserve">2. </w:t>
            </w:r>
            <w:r w:rsidRPr="004D515E">
              <w:rPr>
                <w:rFonts w:ascii="Garamond" w:eastAsia="Tw Cen MT" w:hAnsi="Garamond" w:cstheme="majorBidi"/>
                <w:b/>
                <w:sz w:val="24"/>
                <w:szCs w:val="24"/>
                <w:lang w:eastAsia="ja-JP"/>
              </w:rPr>
              <w:t>al-Jabri, O.,</w:t>
            </w:r>
            <w:r w:rsidRPr="004D515E">
              <w:rPr>
                <w:rFonts w:ascii="Garamond" w:eastAsia="Tw Cen MT" w:hAnsi="Garamond" w:cstheme="majorBidi"/>
                <w:bCs/>
                <w:sz w:val="24"/>
                <w:szCs w:val="24"/>
                <w:lang w:eastAsia="ja-JP"/>
              </w:rPr>
              <w:t xml:space="preserve"> R. Collins, Tim Sun (2013), </w:t>
            </w:r>
            <w:proofErr w:type="gramStart"/>
            <w:r w:rsidRPr="004D515E">
              <w:rPr>
                <w:rFonts w:ascii="Garamond" w:eastAsia="Tw Cen MT" w:hAnsi="Garamond" w:cstheme="majorBidi"/>
                <w:bCs/>
                <w:sz w:val="24"/>
                <w:szCs w:val="24"/>
                <w:lang w:eastAsia="ja-JP"/>
              </w:rPr>
              <w:t>“ Measuring</w:t>
            </w:r>
            <w:proofErr w:type="gramEnd"/>
            <w:r w:rsidRPr="004D515E">
              <w:rPr>
                <w:rFonts w:ascii="Garamond" w:eastAsia="Tw Cen MT" w:hAnsi="Garamond" w:cstheme="majorBidi"/>
                <w:bCs/>
                <w:sz w:val="24"/>
                <w:szCs w:val="24"/>
                <w:lang w:eastAsia="ja-JP"/>
              </w:rPr>
              <w:t xml:space="preserve"> relationship marketing effect on Small-Scale Fishermen income in the Batinah Coast, the Sultanate of Oman”, a paper presented in 48th Croatian &amp; 8th International Symposium on Agriculture, Dubrovnik, Croatia. 17-22 Feb.</w:t>
            </w:r>
          </w:p>
          <w:p w14:paraId="23DE523C" w14:textId="77777777" w:rsidR="00BD5AC3" w:rsidRPr="004D515E" w:rsidRDefault="00BD5AC3" w:rsidP="00BD5AC3">
            <w:pPr>
              <w:spacing w:line="240" w:lineRule="auto"/>
              <w:ind w:left="720"/>
              <w:contextualSpacing/>
              <w:rPr>
                <w:rFonts w:ascii="Garamond" w:eastAsia="Tw Cen MT" w:hAnsi="Garamond" w:cstheme="majorBidi"/>
                <w:bCs/>
                <w:sz w:val="24"/>
                <w:szCs w:val="24"/>
                <w:lang w:eastAsia="ja-JP"/>
              </w:rPr>
            </w:pPr>
          </w:p>
          <w:p w14:paraId="2D08C0DF" w14:textId="77777777" w:rsidR="00BD5AC3" w:rsidRPr="004D515E" w:rsidRDefault="00BD5AC3" w:rsidP="00BD5AC3">
            <w:pPr>
              <w:spacing w:after="0" w:line="240" w:lineRule="auto"/>
              <w:ind w:left="720"/>
              <w:contextualSpacing/>
              <w:rPr>
                <w:rFonts w:ascii="Garamond" w:hAnsi="Garamond" w:cstheme="majorBidi"/>
                <w:sz w:val="24"/>
                <w:szCs w:val="24"/>
              </w:rPr>
            </w:pPr>
            <w:r w:rsidRPr="004D515E">
              <w:rPr>
                <w:rFonts w:ascii="Garamond" w:eastAsia="Tw Cen MT" w:hAnsi="Garamond" w:cstheme="majorBidi"/>
                <w:bCs/>
                <w:sz w:val="24"/>
                <w:szCs w:val="24"/>
                <w:lang w:eastAsia="ja-JP"/>
              </w:rPr>
              <w:t xml:space="preserve">3. </w:t>
            </w:r>
            <w:r w:rsidRPr="004D515E">
              <w:rPr>
                <w:rFonts w:ascii="Garamond" w:hAnsi="Garamond" w:cstheme="majorBidi"/>
                <w:sz w:val="24"/>
                <w:szCs w:val="24"/>
              </w:rPr>
              <w:t xml:space="preserve">Belwal, R., Belwal, S. and </w:t>
            </w:r>
            <w:r w:rsidRPr="004D515E">
              <w:rPr>
                <w:rFonts w:ascii="Garamond" w:hAnsi="Garamond" w:cstheme="majorBidi"/>
                <w:b/>
                <w:bCs/>
                <w:sz w:val="24"/>
                <w:szCs w:val="24"/>
              </w:rPr>
              <w:t>al-Jabri O.</w:t>
            </w:r>
            <w:r w:rsidRPr="004D515E">
              <w:rPr>
                <w:rFonts w:ascii="Garamond" w:hAnsi="Garamond" w:cstheme="majorBidi"/>
                <w:sz w:val="24"/>
                <w:szCs w:val="24"/>
              </w:rPr>
              <w:t xml:space="preserve"> (2012), “Training Needs Analysis of Fishermen on the Oman’s Batinah Coast: An Exploratory Analysis”, a paper presented in Food and Agricultural Organization of the United Nations-European Inland Fisheries and Aquaculture Advisory Commission (FAO-EIFAAC) Symposium Towards Responsible Future in Inland Fisheries Management-related collaboration in inland fisheries and aquaculture, </w:t>
            </w:r>
            <w:proofErr w:type="spellStart"/>
            <w:r w:rsidRPr="004D515E">
              <w:rPr>
                <w:rFonts w:ascii="Garamond" w:hAnsi="Garamond" w:cstheme="majorBidi"/>
                <w:sz w:val="24"/>
                <w:szCs w:val="24"/>
              </w:rPr>
              <w:t>Hämeenlinna</w:t>
            </w:r>
            <w:proofErr w:type="spellEnd"/>
            <w:r w:rsidRPr="004D515E">
              <w:rPr>
                <w:rFonts w:ascii="Garamond" w:hAnsi="Garamond" w:cstheme="majorBidi"/>
                <w:sz w:val="24"/>
                <w:szCs w:val="24"/>
              </w:rPr>
              <w:t>, Finland. 21-25 October</w:t>
            </w:r>
          </w:p>
          <w:p w14:paraId="52E56223" w14:textId="77777777" w:rsidR="00BD5AC3" w:rsidRPr="004D515E" w:rsidRDefault="00BD5AC3" w:rsidP="00BD5AC3">
            <w:pPr>
              <w:spacing w:after="0" w:line="240" w:lineRule="auto"/>
              <w:ind w:left="720"/>
              <w:contextualSpacing/>
              <w:rPr>
                <w:rFonts w:ascii="Garamond" w:eastAsia="Tw Cen MT" w:hAnsi="Garamond" w:cstheme="majorBidi"/>
                <w:bCs/>
                <w:sz w:val="24"/>
                <w:szCs w:val="24"/>
                <w:lang w:eastAsia="ja-JP"/>
              </w:rPr>
            </w:pPr>
          </w:p>
          <w:p w14:paraId="25B8BB62" w14:textId="77777777" w:rsidR="00BD5AC3" w:rsidRPr="004D515E" w:rsidRDefault="00BD5AC3" w:rsidP="00BD5AC3">
            <w:pPr>
              <w:autoSpaceDE w:val="0"/>
              <w:autoSpaceDN w:val="0"/>
              <w:adjustRightInd w:val="0"/>
              <w:spacing w:after="0" w:line="240" w:lineRule="auto"/>
              <w:ind w:left="720"/>
              <w:jc w:val="both"/>
              <w:rPr>
                <w:rFonts w:ascii="Garamond" w:eastAsia="Times" w:hAnsi="Garamond"/>
                <w:color w:val="000000"/>
                <w:sz w:val="24"/>
                <w:szCs w:val="24"/>
              </w:rPr>
            </w:pPr>
            <w:r w:rsidRPr="004D515E">
              <w:rPr>
                <w:rFonts w:ascii="Garamond" w:eastAsia="Tw Cen MT" w:hAnsi="Garamond" w:cstheme="majorBidi"/>
                <w:bCs/>
                <w:color w:val="000000"/>
                <w:sz w:val="24"/>
                <w:szCs w:val="24"/>
                <w:lang w:eastAsia="ja-JP"/>
              </w:rPr>
              <w:t xml:space="preserve">4. </w:t>
            </w:r>
            <w:r w:rsidRPr="004D515E">
              <w:rPr>
                <w:rFonts w:ascii="Garamond" w:eastAsia="Times" w:hAnsi="Garamond"/>
                <w:b/>
                <w:bCs/>
                <w:color w:val="000000"/>
                <w:sz w:val="24"/>
                <w:szCs w:val="24"/>
              </w:rPr>
              <w:t>Omar Salim al-Jabri</w:t>
            </w:r>
            <w:r w:rsidRPr="004D515E">
              <w:rPr>
                <w:rFonts w:ascii="Garamond" w:eastAsia="Times" w:hAnsi="Garamond"/>
                <w:color w:val="000000"/>
                <w:sz w:val="24"/>
                <w:szCs w:val="24"/>
              </w:rPr>
              <w:t xml:space="preserve"> (2011), “An Overview of Global Fish and Seafood Demand” a paper presented in the Symposium on the Development of Fishery Industries in Sultanate of Oman 21-22 March 2011</w:t>
            </w:r>
          </w:p>
          <w:p w14:paraId="07547A01" w14:textId="77777777" w:rsidR="00BD5AC3" w:rsidRPr="004D515E" w:rsidRDefault="00BD5AC3" w:rsidP="00BD5AC3">
            <w:pPr>
              <w:autoSpaceDE w:val="0"/>
              <w:autoSpaceDN w:val="0"/>
              <w:adjustRightInd w:val="0"/>
              <w:spacing w:after="0" w:line="240" w:lineRule="auto"/>
              <w:ind w:left="720"/>
              <w:jc w:val="both"/>
              <w:rPr>
                <w:rFonts w:ascii="Garamond" w:eastAsia="Times" w:hAnsi="Garamond"/>
                <w:color w:val="000000"/>
                <w:sz w:val="24"/>
                <w:szCs w:val="24"/>
              </w:rPr>
            </w:pPr>
          </w:p>
          <w:p w14:paraId="4841910B" w14:textId="77777777" w:rsidR="00BD5AC3" w:rsidRPr="004D515E" w:rsidRDefault="00BD5AC3" w:rsidP="00BD5AC3">
            <w:pPr>
              <w:spacing w:line="240" w:lineRule="auto"/>
              <w:ind w:left="720"/>
              <w:rPr>
                <w:rFonts w:ascii="Garamond" w:hAnsi="Garamond"/>
                <w:b/>
                <w:bCs/>
                <w:sz w:val="24"/>
                <w:szCs w:val="24"/>
              </w:rPr>
            </w:pPr>
            <w:r w:rsidRPr="004D515E">
              <w:rPr>
                <w:rFonts w:ascii="Garamond" w:hAnsi="Garamond"/>
                <w:sz w:val="24"/>
                <w:szCs w:val="24"/>
              </w:rPr>
              <w:t xml:space="preserve">5. Boughanmi, H., L., </w:t>
            </w:r>
            <w:proofErr w:type="spellStart"/>
            <w:r w:rsidRPr="004D515E">
              <w:rPr>
                <w:rFonts w:ascii="Garamond" w:hAnsi="Garamond"/>
                <w:sz w:val="24"/>
                <w:szCs w:val="24"/>
              </w:rPr>
              <w:t>Zaibet</w:t>
            </w:r>
            <w:proofErr w:type="spellEnd"/>
            <w:r w:rsidRPr="004D515E">
              <w:rPr>
                <w:rFonts w:ascii="Garamond" w:hAnsi="Garamond"/>
                <w:sz w:val="24"/>
                <w:szCs w:val="24"/>
              </w:rPr>
              <w:t xml:space="preserve">, and </w:t>
            </w:r>
            <w:r w:rsidRPr="004D515E">
              <w:rPr>
                <w:rFonts w:ascii="Garamond" w:hAnsi="Garamond"/>
                <w:b/>
                <w:bCs/>
                <w:sz w:val="24"/>
                <w:szCs w:val="24"/>
              </w:rPr>
              <w:t>O. Al Jabri</w:t>
            </w:r>
            <w:r w:rsidRPr="004D515E">
              <w:rPr>
                <w:rFonts w:ascii="Garamond" w:hAnsi="Garamond"/>
                <w:sz w:val="24"/>
                <w:szCs w:val="24"/>
              </w:rPr>
              <w:t xml:space="preserve"> (2001) “A Study on the Partnership between GCC and EU and Implication on Agricultural Sector” (Arabic). </w:t>
            </w:r>
            <w:r w:rsidRPr="004D515E">
              <w:rPr>
                <w:rFonts w:ascii="Garamond" w:hAnsi="Garamond"/>
                <w:i/>
                <w:iCs/>
                <w:sz w:val="24"/>
                <w:szCs w:val="24"/>
              </w:rPr>
              <w:t>Paper presented in a Workshop on the effect of the Arab-EU partnerships on future of Arab Regional Cartels” January 24-24</w:t>
            </w:r>
            <w:r w:rsidRPr="004D515E">
              <w:rPr>
                <w:rFonts w:ascii="Garamond" w:hAnsi="Garamond"/>
                <w:sz w:val="24"/>
                <w:szCs w:val="24"/>
              </w:rPr>
              <w:t>. Arab Institute for Planning, Kuwait</w:t>
            </w:r>
          </w:p>
          <w:p w14:paraId="5043CB0F" w14:textId="77777777" w:rsidR="00BD5AC3" w:rsidRPr="004D515E" w:rsidRDefault="00BD5AC3" w:rsidP="00BD5AC3">
            <w:pPr>
              <w:autoSpaceDE w:val="0"/>
              <w:autoSpaceDN w:val="0"/>
              <w:adjustRightInd w:val="0"/>
              <w:spacing w:after="0" w:line="240" w:lineRule="auto"/>
              <w:ind w:left="720"/>
              <w:jc w:val="both"/>
              <w:rPr>
                <w:rFonts w:ascii="Garamond" w:eastAsia="Times" w:hAnsi="Garamond"/>
                <w:color w:val="000000"/>
                <w:sz w:val="24"/>
                <w:szCs w:val="24"/>
              </w:rPr>
            </w:pPr>
          </w:p>
          <w:p w14:paraId="07459315" w14:textId="77777777" w:rsidR="00BD5AC3" w:rsidRPr="004D515E" w:rsidRDefault="00BD5AC3" w:rsidP="00BD5AC3">
            <w:pPr>
              <w:spacing w:line="240" w:lineRule="auto"/>
              <w:ind w:left="720"/>
              <w:contextualSpacing/>
              <w:rPr>
                <w:rFonts w:ascii="Garamond" w:eastAsia="Tw Cen MT" w:hAnsi="Garamond" w:cstheme="majorBidi"/>
                <w:bCs/>
                <w:sz w:val="24"/>
                <w:szCs w:val="24"/>
                <w:lang w:eastAsia="ja-JP"/>
              </w:rPr>
            </w:pPr>
          </w:p>
          <w:p w14:paraId="49144C2B" w14:textId="77777777" w:rsidR="00BD5AC3" w:rsidRPr="004D515E" w:rsidRDefault="00BD5AC3" w:rsidP="00BD5AC3">
            <w:pPr>
              <w:numPr>
                <w:ilvl w:val="0"/>
                <w:numId w:val="28"/>
              </w:numPr>
              <w:spacing w:after="120" w:line="240" w:lineRule="auto"/>
              <w:contextualSpacing/>
              <w:jc w:val="both"/>
              <w:rPr>
                <w:rFonts w:ascii="Garamond" w:eastAsia="Tw Cen MT" w:hAnsi="Garamond" w:cstheme="majorBidi"/>
                <w:b/>
                <w:sz w:val="32"/>
                <w:szCs w:val="32"/>
                <w:lang w:eastAsia="ja-JP"/>
              </w:rPr>
            </w:pPr>
            <w:r w:rsidRPr="004D515E">
              <w:rPr>
                <w:rFonts w:ascii="Garamond" w:eastAsia="Tw Cen MT" w:hAnsi="Garamond" w:cstheme="majorBidi"/>
                <w:b/>
                <w:sz w:val="32"/>
                <w:szCs w:val="32"/>
                <w:lang w:eastAsia="ja-JP"/>
              </w:rPr>
              <w:t xml:space="preserve">Arabic Publications </w:t>
            </w:r>
          </w:p>
          <w:p w14:paraId="30760D45" w14:textId="77777777" w:rsidR="00BD5AC3" w:rsidRPr="004D515E" w:rsidRDefault="00BD5AC3" w:rsidP="00BD5AC3">
            <w:pPr>
              <w:spacing w:after="120" w:line="240" w:lineRule="auto"/>
              <w:ind w:left="360"/>
              <w:jc w:val="both"/>
              <w:rPr>
                <w:rFonts w:ascii="Garamond" w:eastAsia="Tw Cen MT" w:hAnsi="Garamond" w:cstheme="majorBidi"/>
                <w:b/>
                <w:sz w:val="24"/>
                <w:szCs w:val="24"/>
                <w:lang w:eastAsia="ja-JP"/>
              </w:rPr>
            </w:pPr>
            <w:r w:rsidRPr="004D515E">
              <w:rPr>
                <w:rFonts w:ascii="Garamond" w:eastAsia="Tw Cen MT" w:hAnsi="Garamond" w:cstheme="majorBidi"/>
                <w:b/>
                <w:sz w:val="24"/>
                <w:szCs w:val="24"/>
                <w:highlight w:val="lightGray"/>
                <w:lang w:eastAsia="ja-JP"/>
              </w:rPr>
              <w:t>During Lectureship</w:t>
            </w:r>
          </w:p>
          <w:p w14:paraId="0DD50933" w14:textId="77777777" w:rsidR="00BD5AC3" w:rsidRPr="004D515E" w:rsidRDefault="00BD5AC3" w:rsidP="00BD5AC3">
            <w:pPr>
              <w:numPr>
                <w:ilvl w:val="0"/>
                <w:numId w:val="37"/>
              </w:numPr>
              <w:spacing w:after="0" w:line="240" w:lineRule="auto"/>
              <w:jc w:val="both"/>
              <w:outlineLvl w:val="5"/>
              <w:rPr>
                <w:rFonts w:ascii="Garamond" w:eastAsia="Times New Roman" w:hAnsi="Garamond" w:cstheme="majorBidi"/>
                <w:sz w:val="24"/>
                <w:szCs w:val="24"/>
                <w:lang w:eastAsia="ar-SA"/>
              </w:rPr>
            </w:pPr>
            <w:r w:rsidRPr="004D515E">
              <w:rPr>
                <w:rFonts w:ascii="Garamond" w:eastAsia="Times New Roman" w:hAnsi="Garamond" w:cstheme="majorBidi"/>
                <w:sz w:val="24"/>
                <w:szCs w:val="24"/>
                <w:lang w:eastAsia="ar-SA"/>
              </w:rPr>
              <w:t xml:space="preserve">Omezzine, A., </w:t>
            </w:r>
            <w:r w:rsidRPr="004D515E">
              <w:rPr>
                <w:rFonts w:ascii="Garamond" w:eastAsia="Times New Roman" w:hAnsi="Garamond" w:cstheme="majorBidi"/>
                <w:b/>
                <w:bCs/>
                <w:sz w:val="24"/>
                <w:szCs w:val="24"/>
                <w:lang w:eastAsia="ar-SA"/>
              </w:rPr>
              <w:t>O. Al Jabri</w:t>
            </w:r>
            <w:r w:rsidRPr="004D515E">
              <w:rPr>
                <w:rFonts w:ascii="Garamond" w:eastAsia="Times New Roman" w:hAnsi="Garamond" w:cstheme="majorBidi"/>
                <w:sz w:val="24"/>
                <w:szCs w:val="24"/>
                <w:lang w:eastAsia="ar-SA"/>
              </w:rPr>
              <w:t xml:space="preserve">, and H. Boughanmi (2003), “Analysis of fruit and vegetable price integration between Al </w:t>
            </w:r>
            <w:proofErr w:type="spellStart"/>
            <w:r w:rsidRPr="004D515E">
              <w:rPr>
                <w:rFonts w:ascii="Garamond" w:eastAsia="Times New Roman" w:hAnsi="Garamond" w:cstheme="majorBidi"/>
                <w:sz w:val="24"/>
                <w:szCs w:val="24"/>
                <w:lang w:eastAsia="ar-SA"/>
              </w:rPr>
              <w:t>Mawaleh</w:t>
            </w:r>
            <w:proofErr w:type="spellEnd"/>
            <w:r w:rsidRPr="004D515E">
              <w:rPr>
                <w:rFonts w:ascii="Garamond" w:eastAsia="Times New Roman" w:hAnsi="Garamond" w:cstheme="majorBidi"/>
                <w:sz w:val="24"/>
                <w:szCs w:val="24"/>
                <w:lang w:eastAsia="ar-SA"/>
              </w:rPr>
              <w:t xml:space="preserve"> and Dubai wholesale market”, </w:t>
            </w:r>
            <w:r w:rsidRPr="004D515E">
              <w:rPr>
                <w:rFonts w:ascii="Garamond" w:eastAsia="Times New Roman" w:hAnsi="Garamond" w:cstheme="majorBidi"/>
                <w:i/>
                <w:iCs/>
                <w:sz w:val="24"/>
                <w:szCs w:val="24"/>
                <w:lang w:eastAsia="ar-SA"/>
              </w:rPr>
              <w:t>Agricultural and Fisheries Research Bulletin</w:t>
            </w:r>
            <w:r w:rsidRPr="004D515E">
              <w:rPr>
                <w:rFonts w:ascii="Garamond" w:eastAsia="Times New Roman" w:hAnsi="Garamond" w:cstheme="majorBidi"/>
                <w:sz w:val="24"/>
                <w:szCs w:val="24"/>
                <w:lang w:eastAsia="ar-SA"/>
              </w:rPr>
              <w:t xml:space="preserve">. Vol 2(3):5-14. </w:t>
            </w:r>
          </w:p>
          <w:p w14:paraId="3A6B0BE1" w14:textId="77777777" w:rsidR="00BD5AC3" w:rsidRPr="004D515E" w:rsidRDefault="00BD5AC3" w:rsidP="00BD5AC3">
            <w:pPr>
              <w:spacing w:line="240" w:lineRule="auto"/>
              <w:ind w:left="360"/>
              <w:jc w:val="both"/>
              <w:rPr>
                <w:rFonts w:ascii="Garamond" w:hAnsi="Garamond" w:cstheme="majorBidi"/>
                <w:sz w:val="24"/>
                <w:szCs w:val="24"/>
              </w:rPr>
            </w:pPr>
            <w:r w:rsidRPr="004D515E">
              <w:rPr>
                <w:rFonts w:ascii="Garamond" w:hAnsi="Garamond" w:cstheme="majorBidi"/>
                <w:b/>
                <w:bCs/>
                <w:sz w:val="24"/>
                <w:szCs w:val="24"/>
              </w:rPr>
              <w:t xml:space="preserve">Role: </w:t>
            </w:r>
            <w:r w:rsidRPr="004D515E">
              <w:rPr>
                <w:rFonts w:ascii="Garamond" w:hAnsi="Garamond" w:cstheme="majorBidi"/>
                <w:sz w:val="24"/>
                <w:szCs w:val="24"/>
              </w:rPr>
              <w:t>P</w:t>
            </w:r>
            <w:r w:rsidRPr="004D515E">
              <w:rPr>
                <w:rFonts w:ascii="Garamond" w:eastAsia="Times" w:hAnsi="Garamond" w:cstheme="majorBidi"/>
                <w:color w:val="000000"/>
                <w:sz w:val="24"/>
                <w:szCs w:val="24"/>
              </w:rPr>
              <w:t>articipated</w:t>
            </w:r>
            <w:r w:rsidRPr="004D515E">
              <w:rPr>
                <w:rFonts w:ascii="Garamond" w:hAnsi="Garamond" w:cstheme="majorBidi"/>
                <w:sz w:val="24"/>
                <w:szCs w:val="24"/>
                <w:lang w:eastAsia="ar-SA"/>
              </w:rPr>
              <w:t xml:space="preserve"> in data collection and data cleaning</w:t>
            </w:r>
            <w:r w:rsidRPr="004D515E">
              <w:rPr>
                <w:rFonts w:ascii="Garamond" w:eastAsia="Times" w:hAnsi="Garamond" w:cstheme="majorBidi"/>
                <w:color w:val="000000"/>
                <w:sz w:val="24"/>
                <w:szCs w:val="24"/>
              </w:rPr>
              <w:t xml:space="preserve"> and conducted data analysis </w:t>
            </w:r>
          </w:p>
          <w:p w14:paraId="6537F28F" w14:textId="77777777" w:rsidR="00BD5AC3" w:rsidRPr="004D515E" w:rsidRDefault="00BD5AC3" w:rsidP="00BD5AC3">
            <w:pPr>
              <w:spacing w:line="240" w:lineRule="auto"/>
              <w:rPr>
                <w:rFonts w:ascii="Garamond" w:eastAsia="Tw Cen MT" w:hAnsi="Garamond" w:cstheme="majorBidi"/>
                <w:b/>
                <w:sz w:val="32"/>
                <w:szCs w:val="32"/>
                <w:lang w:eastAsia="ja-JP"/>
              </w:rPr>
            </w:pPr>
          </w:p>
          <w:p w14:paraId="5277131E" w14:textId="77777777" w:rsidR="00BD5AC3" w:rsidRPr="004D515E" w:rsidRDefault="00BD5AC3" w:rsidP="00BD5AC3">
            <w:pPr>
              <w:numPr>
                <w:ilvl w:val="0"/>
                <w:numId w:val="28"/>
              </w:numPr>
              <w:spacing w:after="120" w:line="240" w:lineRule="auto"/>
              <w:jc w:val="both"/>
              <w:rPr>
                <w:rFonts w:ascii="Garamond" w:eastAsia="Tw Cen MT" w:hAnsi="Garamond" w:cstheme="majorBidi"/>
                <w:b/>
                <w:sz w:val="32"/>
                <w:szCs w:val="32"/>
                <w:lang w:eastAsia="ja-JP"/>
              </w:rPr>
            </w:pPr>
            <w:r w:rsidRPr="004D515E">
              <w:rPr>
                <w:rFonts w:ascii="Garamond" w:eastAsia="Tw Cen MT" w:hAnsi="Garamond" w:cstheme="majorBidi"/>
                <w:b/>
                <w:sz w:val="32"/>
                <w:szCs w:val="32"/>
                <w:lang w:eastAsia="ja-JP"/>
              </w:rPr>
              <w:t>Participation in Conference/symposium/workshop - Oral presentations</w:t>
            </w:r>
          </w:p>
          <w:p w14:paraId="2E0A3DB5" w14:textId="77777777" w:rsidR="00BD5AC3" w:rsidRPr="004D515E" w:rsidRDefault="00BD5AC3" w:rsidP="00BD5AC3">
            <w:pPr>
              <w:spacing w:after="120" w:line="240" w:lineRule="auto"/>
              <w:ind w:left="720"/>
              <w:jc w:val="both"/>
              <w:rPr>
                <w:rFonts w:ascii="Garamond" w:eastAsia="Tw Cen MT" w:hAnsi="Garamond" w:cstheme="majorBidi"/>
                <w:b/>
                <w:sz w:val="28"/>
                <w:szCs w:val="28"/>
                <w:lang w:eastAsia="ja-JP"/>
              </w:rPr>
            </w:pPr>
            <w:r w:rsidRPr="004D515E">
              <w:rPr>
                <w:rFonts w:ascii="Garamond" w:eastAsia="Tw Cen MT" w:hAnsi="Garamond" w:cstheme="majorBidi"/>
                <w:b/>
                <w:sz w:val="28"/>
                <w:szCs w:val="28"/>
                <w:lang w:eastAsia="ja-JP"/>
              </w:rPr>
              <w:t>A- International Conferences and Workshops</w:t>
            </w:r>
          </w:p>
          <w:p w14:paraId="28B7046B" w14:textId="77777777" w:rsidR="00BD5AC3" w:rsidRPr="004D515E" w:rsidRDefault="00BD5AC3" w:rsidP="00BD5AC3">
            <w:pPr>
              <w:numPr>
                <w:ilvl w:val="0"/>
                <w:numId w:val="36"/>
              </w:numPr>
              <w:spacing w:after="0" w:line="240" w:lineRule="auto"/>
              <w:jc w:val="both"/>
              <w:rPr>
                <w:rFonts w:ascii="Garamond" w:eastAsia="Tw Cen MT" w:hAnsi="Garamond" w:cstheme="majorBidi"/>
                <w:bCs/>
                <w:sz w:val="24"/>
                <w:szCs w:val="24"/>
                <w:lang w:eastAsia="ja-JP"/>
              </w:rPr>
            </w:pPr>
            <w:r w:rsidRPr="004D515E">
              <w:rPr>
                <w:rFonts w:ascii="Garamond" w:eastAsia="Tw Cen MT" w:hAnsi="Garamond" w:cstheme="majorBidi"/>
                <w:b/>
                <w:sz w:val="24"/>
                <w:szCs w:val="24"/>
                <w:lang w:eastAsia="ja-JP"/>
              </w:rPr>
              <w:t>Omar al-Jabri</w:t>
            </w:r>
            <w:r w:rsidRPr="004D515E">
              <w:rPr>
                <w:rFonts w:ascii="Garamond" w:eastAsia="Tw Cen MT" w:hAnsi="Garamond" w:cstheme="majorBidi"/>
                <w:bCs/>
                <w:sz w:val="24"/>
                <w:szCs w:val="24"/>
                <w:lang w:eastAsia="ja-JP"/>
              </w:rPr>
              <w:t xml:space="preserve"> (201</w:t>
            </w:r>
            <w:r>
              <w:rPr>
                <w:rFonts w:ascii="Garamond" w:eastAsia="Tw Cen MT" w:hAnsi="Garamond" w:cstheme="majorBidi"/>
                <w:bCs/>
                <w:sz w:val="24"/>
                <w:szCs w:val="24"/>
                <w:lang w:eastAsia="ja-JP"/>
              </w:rPr>
              <w:t>3</w:t>
            </w:r>
            <w:r w:rsidRPr="004D515E">
              <w:rPr>
                <w:rFonts w:ascii="Garamond" w:eastAsia="Tw Cen MT" w:hAnsi="Garamond" w:cstheme="majorBidi"/>
                <w:bCs/>
                <w:sz w:val="24"/>
                <w:szCs w:val="24"/>
                <w:lang w:eastAsia="ja-JP"/>
              </w:rPr>
              <w:t xml:space="preserve">), “Studies conducted on Food Losses and Waste in the NENA Region: Review, conclusions and suggested actions”. Oral presentation in the FAO Regional Multi-stakeholder Workshop on Food Security and Nutrition, Tunis, Tunisia 4-6 November 2013. </w:t>
            </w:r>
            <w:hyperlink r:id="rId9" w:history="1">
              <w:r w:rsidRPr="004D515E">
                <w:rPr>
                  <w:rFonts w:ascii="Garamond" w:eastAsia="Tw Cen MT" w:hAnsi="Garamond" w:cstheme="majorBidi"/>
                  <w:bCs/>
                  <w:color w:val="0000FF"/>
                  <w:sz w:val="24"/>
                  <w:szCs w:val="24"/>
                  <w:u w:val="single"/>
                  <w:lang w:eastAsia="ja-JP"/>
                </w:rPr>
                <w:t>http://neareast.fao.org/Download.ashx?File=FCKupload/fsn13/Omar-Presentation-final-english.pdf</w:t>
              </w:r>
            </w:hyperlink>
          </w:p>
          <w:p w14:paraId="6DFB9E20" w14:textId="77777777" w:rsidR="00BD5AC3" w:rsidRPr="004D515E" w:rsidRDefault="00BD5AC3" w:rsidP="00BD5AC3">
            <w:pPr>
              <w:spacing w:after="0" w:line="240" w:lineRule="auto"/>
              <w:ind w:left="720"/>
              <w:jc w:val="both"/>
              <w:rPr>
                <w:rFonts w:ascii="Garamond" w:eastAsia="Tw Cen MT" w:hAnsi="Garamond" w:cstheme="majorBidi"/>
                <w:bCs/>
                <w:sz w:val="24"/>
                <w:szCs w:val="24"/>
                <w:lang w:eastAsia="ja-JP"/>
              </w:rPr>
            </w:pPr>
          </w:p>
          <w:p w14:paraId="1852F3DC" w14:textId="77777777" w:rsidR="00BD5AC3" w:rsidRPr="004D515E" w:rsidRDefault="00BD5AC3" w:rsidP="00BD5AC3">
            <w:pPr>
              <w:numPr>
                <w:ilvl w:val="0"/>
                <w:numId w:val="36"/>
              </w:numPr>
              <w:autoSpaceDE w:val="0"/>
              <w:autoSpaceDN w:val="0"/>
              <w:adjustRightInd w:val="0"/>
              <w:spacing w:after="0" w:line="240" w:lineRule="auto"/>
              <w:jc w:val="both"/>
              <w:rPr>
                <w:rFonts w:ascii="Garamond" w:eastAsia="Times" w:hAnsi="Garamond" w:cstheme="majorBidi"/>
                <w:color w:val="000000"/>
                <w:sz w:val="24"/>
                <w:szCs w:val="24"/>
              </w:rPr>
            </w:pPr>
            <w:r w:rsidRPr="004D515E">
              <w:rPr>
                <w:rFonts w:ascii="Garamond" w:eastAsia="Times" w:hAnsi="Garamond" w:cstheme="majorBidi"/>
                <w:color w:val="000000"/>
                <w:sz w:val="24"/>
                <w:szCs w:val="24"/>
              </w:rPr>
              <w:t>Rakesh Belwal, Shweta Belwal,</w:t>
            </w:r>
            <w:r w:rsidRPr="004D515E">
              <w:rPr>
                <w:rFonts w:ascii="Garamond" w:eastAsia="Times" w:hAnsi="Garamond" w:cstheme="majorBidi"/>
                <w:b/>
                <w:bCs/>
                <w:color w:val="000000"/>
                <w:sz w:val="24"/>
                <w:szCs w:val="24"/>
              </w:rPr>
              <w:t xml:space="preserve"> </w:t>
            </w:r>
            <w:r w:rsidRPr="004D515E">
              <w:rPr>
                <w:rFonts w:ascii="Garamond" w:eastAsia="Times" w:hAnsi="Garamond" w:cstheme="majorBidi"/>
                <w:color w:val="000000"/>
                <w:sz w:val="24"/>
                <w:szCs w:val="24"/>
              </w:rPr>
              <w:t>and</w:t>
            </w:r>
            <w:r w:rsidRPr="004D515E">
              <w:rPr>
                <w:rFonts w:ascii="Garamond" w:eastAsia="Times" w:hAnsi="Garamond" w:cstheme="majorBidi"/>
                <w:b/>
                <w:bCs/>
                <w:color w:val="000000"/>
                <w:sz w:val="24"/>
                <w:szCs w:val="24"/>
              </w:rPr>
              <w:t xml:space="preserve"> Omar Al Jabri</w:t>
            </w:r>
            <w:r w:rsidRPr="004D515E">
              <w:rPr>
                <w:rFonts w:ascii="Garamond" w:eastAsia="Times" w:hAnsi="Garamond" w:cstheme="majorBidi"/>
                <w:color w:val="000000"/>
                <w:sz w:val="24"/>
                <w:szCs w:val="24"/>
              </w:rPr>
              <w:t xml:space="preserve"> (2013), “Training Needs Assessment of Fishermen in Oman through Concept Mapping Technique”, a paper presented in Singapore International Conference on Fisheries, Animal and Veterinary Sciences ICFAV. 12-13 September </w:t>
            </w:r>
          </w:p>
          <w:p w14:paraId="7CB16F4B" w14:textId="77777777" w:rsidR="00BD5AC3" w:rsidRPr="004D515E" w:rsidRDefault="00BD5AC3" w:rsidP="00BD5AC3">
            <w:pPr>
              <w:autoSpaceDE w:val="0"/>
              <w:autoSpaceDN w:val="0"/>
              <w:adjustRightInd w:val="0"/>
              <w:spacing w:after="0" w:line="240" w:lineRule="auto"/>
              <w:ind w:left="720"/>
              <w:jc w:val="both"/>
              <w:rPr>
                <w:rFonts w:ascii="Garamond" w:eastAsia="Times" w:hAnsi="Garamond" w:cstheme="majorBidi"/>
                <w:b/>
                <w:bCs/>
                <w:color w:val="000000"/>
                <w:sz w:val="24"/>
                <w:szCs w:val="24"/>
                <w:lang w:val="en-GB"/>
              </w:rPr>
            </w:pPr>
            <w:r w:rsidRPr="004D515E">
              <w:rPr>
                <w:rFonts w:ascii="Garamond" w:eastAsia="Times" w:hAnsi="Garamond" w:cstheme="majorBidi"/>
                <w:b/>
                <w:bCs/>
                <w:color w:val="000000"/>
                <w:sz w:val="24"/>
                <w:szCs w:val="24"/>
                <w:lang w:val="en-GB"/>
              </w:rPr>
              <w:t>(Oral presentation done by first author)</w:t>
            </w:r>
          </w:p>
          <w:p w14:paraId="70DF9E56" w14:textId="77777777" w:rsidR="00BD5AC3" w:rsidRPr="004D515E" w:rsidRDefault="00BD5AC3" w:rsidP="00BD5AC3">
            <w:pPr>
              <w:autoSpaceDE w:val="0"/>
              <w:autoSpaceDN w:val="0"/>
              <w:adjustRightInd w:val="0"/>
              <w:spacing w:after="0" w:line="240" w:lineRule="auto"/>
              <w:ind w:left="720"/>
              <w:jc w:val="both"/>
              <w:rPr>
                <w:rFonts w:ascii="Garamond" w:eastAsia="Times" w:hAnsi="Garamond" w:cstheme="majorBidi"/>
                <w:color w:val="000000"/>
                <w:sz w:val="24"/>
                <w:szCs w:val="24"/>
              </w:rPr>
            </w:pPr>
          </w:p>
          <w:p w14:paraId="382DF0B9" w14:textId="77777777" w:rsidR="00BD5AC3" w:rsidRPr="004D515E" w:rsidRDefault="00BD5AC3" w:rsidP="00BD5AC3">
            <w:pPr>
              <w:numPr>
                <w:ilvl w:val="0"/>
                <w:numId w:val="36"/>
              </w:numPr>
              <w:autoSpaceDE w:val="0"/>
              <w:autoSpaceDN w:val="0"/>
              <w:adjustRightInd w:val="0"/>
              <w:spacing w:after="0" w:line="240" w:lineRule="auto"/>
              <w:jc w:val="both"/>
              <w:rPr>
                <w:rFonts w:ascii="Garamond" w:eastAsia="Times" w:hAnsi="Garamond" w:cstheme="majorBidi"/>
                <w:color w:val="000000"/>
                <w:sz w:val="24"/>
                <w:szCs w:val="24"/>
                <w:lang w:val="en-GB"/>
              </w:rPr>
            </w:pPr>
            <w:r w:rsidRPr="004D515E">
              <w:rPr>
                <w:rFonts w:ascii="Garamond" w:eastAsia="Times" w:hAnsi="Garamond" w:cstheme="majorBidi"/>
                <w:b/>
                <w:bCs/>
                <w:color w:val="000000"/>
                <w:sz w:val="24"/>
                <w:szCs w:val="24"/>
              </w:rPr>
              <w:t xml:space="preserve">al-Jabri, </w:t>
            </w:r>
            <w:r w:rsidRPr="004D515E">
              <w:rPr>
                <w:rFonts w:ascii="Garamond" w:eastAsia="Times" w:hAnsi="Garamond" w:cstheme="majorBidi"/>
                <w:color w:val="000000"/>
                <w:sz w:val="24"/>
                <w:szCs w:val="24"/>
              </w:rPr>
              <w:t>O., R. Collins, Tim Sun (2013),</w:t>
            </w:r>
            <w:r w:rsidRPr="004D515E">
              <w:rPr>
                <w:rFonts w:ascii="Garamond" w:eastAsia="Times" w:hAnsi="Garamond" w:cstheme="majorBidi"/>
                <w:b/>
                <w:bCs/>
                <w:color w:val="000000"/>
                <w:sz w:val="24"/>
                <w:szCs w:val="24"/>
              </w:rPr>
              <w:t xml:space="preserve"> </w:t>
            </w:r>
            <w:proofErr w:type="gramStart"/>
            <w:r w:rsidRPr="004D515E">
              <w:rPr>
                <w:rFonts w:ascii="Garamond" w:eastAsia="Times" w:hAnsi="Garamond" w:cstheme="majorBidi"/>
                <w:b/>
                <w:bCs/>
                <w:color w:val="000000"/>
                <w:sz w:val="24"/>
                <w:szCs w:val="24"/>
              </w:rPr>
              <w:t xml:space="preserve">“ </w:t>
            </w:r>
            <w:r w:rsidRPr="004D515E">
              <w:rPr>
                <w:rFonts w:ascii="Garamond" w:eastAsia="Times" w:hAnsi="Garamond" w:cstheme="majorBidi"/>
                <w:color w:val="000000"/>
                <w:sz w:val="24"/>
                <w:szCs w:val="24"/>
              </w:rPr>
              <w:t>Measuring</w:t>
            </w:r>
            <w:proofErr w:type="gramEnd"/>
            <w:r w:rsidRPr="004D515E">
              <w:rPr>
                <w:rFonts w:ascii="Garamond" w:eastAsia="Times" w:hAnsi="Garamond" w:cstheme="majorBidi"/>
                <w:color w:val="000000"/>
                <w:sz w:val="24"/>
                <w:szCs w:val="24"/>
              </w:rPr>
              <w:t xml:space="preserve"> relationship marketing effect on Small-Scale Fishermen income in the Batinah Coast, the Sultanate of Oman”, a paper presented in </w:t>
            </w:r>
            <w:r w:rsidRPr="004D515E">
              <w:rPr>
                <w:rFonts w:ascii="Garamond" w:eastAsia="Times" w:hAnsi="Garamond" w:cstheme="majorBidi"/>
                <w:color w:val="000000"/>
                <w:sz w:val="24"/>
                <w:szCs w:val="24"/>
                <w:lang w:val="en-GB"/>
              </w:rPr>
              <w:t>48th Croatian &amp; 8th International Symposium on Agriculture, Dubrovnik, Croatia. 17-22 Feb.</w:t>
            </w:r>
          </w:p>
          <w:p w14:paraId="44E871BC" w14:textId="77777777" w:rsidR="00BD5AC3" w:rsidRPr="004D515E" w:rsidRDefault="00BD5AC3" w:rsidP="00BD5AC3">
            <w:pPr>
              <w:autoSpaceDE w:val="0"/>
              <w:autoSpaceDN w:val="0"/>
              <w:adjustRightInd w:val="0"/>
              <w:spacing w:after="0" w:line="240" w:lineRule="auto"/>
              <w:ind w:left="720"/>
              <w:jc w:val="both"/>
              <w:rPr>
                <w:rFonts w:ascii="Garamond" w:eastAsia="Times" w:hAnsi="Garamond" w:cstheme="majorBidi"/>
                <w:color w:val="000000"/>
                <w:sz w:val="24"/>
                <w:szCs w:val="24"/>
                <w:lang w:val="en-GB"/>
              </w:rPr>
            </w:pPr>
          </w:p>
          <w:p w14:paraId="78076976" w14:textId="77777777" w:rsidR="00BD5AC3" w:rsidRPr="004D515E" w:rsidRDefault="00BD5AC3" w:rsidP="00BD5AC3">
            <w:pPr>
              <w:numPr>
                <w:ilvl w:val="0"/>
                <w:numId w:val="36"/>
              </w:numPr>
              <w:autoSpaceDE w:val="0"/>
              <w:autoSpaceDN w:val="0"/>
              <w:adjustRightInd w:val="0"/>
              <w:spacing w:after="0" w:line="240" w:lineRule="auto"/>
              <w:jc w:val="both"/>
              <w:rPr>
                <w:rFonts w:ascii="Garamond" w:eastAsia="Times" w:hAnsi="Garamond" w:cstheme="majorBidi"/>
                <w:color w:val="000000"/>
                <w:sz w:val="24"/>
                <w:szCs w:val="24"/>
              </w:rPr>
            </w:pPr>
            <w:r w:rsidRPr="004D515E">
              <w:rPr>
                <w:rFonts w:ascii="Garamond" w:eastAsia="Times" w:hAnsi="Garamond" w:cstheme="majorBidi"/>
                <w:color w:val="000000"/>
                <w:sz w:val="24"/>
                <w:szCs w:val="24"/>
              </w:rPr>
              <w:t xml:space="preserve">Belwal, R., Belwal, S. and </w:t>
            </w:r>
            <w:r w:rsidRPr="004D515E">
              <w:rPr>
                <w:rFonts w:ascii="Garamond" w:eastAsia="Times" w:hAnsi="Garamond" w:cstheme="majorBidi"/>
                <w:b/>
                <w:bCs/>
                <w:color w:val="000000"/>
                <w:sz w:val="24"/>
                <w:szCs w:val="24"/>
              </w:rPr>
              <w:t>al-Jabri O.</w:t>
            </w:r>
            <w:r w:rsidRPr="004D515E">
              <w:rPr>
                <w:rFonts w:ascii="Garamond" w:eastAsia="Times" w:hAnsi="Garamond" w:cstheme="majorBidi"/>
                <w:color w:val="000000"/>
                <w:sz w:val="24"/>
                <w:szCs w:val="24"/>
              </w:rPr>
              <w:t xml:space="preserve"> (2012), “Training Needs Analysis of Fishermen on the Oman’s Batinah Coast: An Exploratory Analysis”, a paper presented in Food and Agricultural Organization of the United Nations-European Inland Fisheries and Aquaculture Advisory Commission (FAO-EIFAAC) Symposium Towards Responsible Future in Inland Fisheries Management-related collaboration in inland fisheries and aquaculture, </w:t>
            </w:r>
            <w:proofErr w:type="spellStart"/>
            <w:r w:rsidRPr="004D515E">
              <w:rPr>
                <w:rFonts w:ascii="Garamond" w:eastAsia="Times" w:hAnsi="Garamond" w:cstheme="majorBidi"/>
                <w:color w:val="000000"/>
                <w:sz w:val="24"/>
                <w:szCs w:val="24"/>
              </w:rPr>
              <w:t>Hämeenlinna</w:t>
            </w:r>
            <w:proofErr w:type="spellEnd"/>
            <w:r w:rsidRPr="004D515E">
              <w:rPr>
                <w:rFonts w:ascii="Garamond" w:eastAsia="Times" w:hAnsi="Garamond" w:cstheme="majorBidi"/>
                <w:color w:val="000000"/>
                <w:sz w:val="24"/>
                <w:szCs w:val="24"/>
              </w:rPr>
              <w:t>, Finland. 21-25 October</w:t>
            </w:r>
          </w:p>
          <w:p w14:paraId="64C56166" w14:textId="77777777" w:rsidR="00BD5AC3" w:rsidRPr="004D515E" w:rsidRDefault="009A663C" w:rsidP="00BD5AC3">
            <w:pPr>
              <w:spacing w:line="240" w:lineRule="auto"/>
              <w:ind w:left="720"/>
              <w:contextualSpacing/>
              <w:rPr>
                <w:rFonts w:ascii="Garamond" w:hAnsi="Garamond" w:cstheme="majorBidi"/>
                <w:color w:val="0000FF"/>
                <w:sz w:val="24"/>
                <w:szCs w:val="24"/>
                <w:u w:val="single"/>
              </w:rPr>
            </w:pPr>
            <w:hyperlink r:id="rId10" w:history="1">
              <w:r w:rsidR="00BD5AC3" w:rsidRPr="004D515E">
                <w:rPr>
                  <w:rFonts w:ascii="Garamond" w:hAnsi="Garamond" w:cstheme="majorBidi"/>
                  <w:color w:val="0000FF"/>
                  <w:sz w:val="24"/>
                  <w:szCs w:val="24"/>
                  <w:u w:val="single"/>
                </w:rPr>
                <w:t>http://www.rktl.fi/english/institute/eifaac_symposium.html</w:t>
              </w:r>
            </w:hyperlink>
          </w:p>
          <w:p w14:paraId="3EA7738C" w14:textId="77777777" w:rsidR="00BD5AC3" w:rsidRPr="004D515E" w:rsidRDefault="00BD5AC3" w:rsidP="00BD5AC3">
            <w:pPr>
              <w:spacing w:after="0" w:line="240" w:lineRule="auto"/>
              <w:ind w:left="720"/>
              <w:contextualSpacing/>
              <w:rPr>
                <w:rFonts w:ascii="Garamond" w:hAnsi="Garamond" w:cstheme="majorBidi"/>
                <w:sz w:val="24"/>
                <w:szCs w:val="24"/>
              </w:rPr>
            </w:pPr>
            <w:r w:rsidRPr="004D515E">
              <w:rPr>
                <w:rFonts w:ascii="Garamond" w:hAnsi="Garamond" w:cstheme="majorBidi"/>
                <w:sz w:val="24"/>
                <w:szCs w:val="24"/>
              </w:rPr>
              <w:t>(Both Applicant and first author presented)</w:t>
            </w:r>
          </w:p>
          <w:p w14:paraId="144A5D23" w14:textId="77777777" w:rsidR="00BD5AC3" w:rsidRPr="004D515E" w:rsidRDefault="00BD5AC3" w:rsidP="00BD5AC3">
            <w:pPr>
              <w:spacing w:after="0" w:line="240" w:lineRule="auto"/>
              <w:ind w:left="720"/>
              <w:contextualSpacing/>
              <w:rPr>
                <w:rFonts w:ascii="Garamond" w:hAnsi="Garamond" w:cstheme="majorBidi"/>
                <w:sz w:val="24"/>
                <w:szCs w:val="24"/>
              </w:rPr>
            </w:pPr>
          </w:p>
          <w:p w14:paraId="738610EB" w14:textId="77777777" w:rsidR="000E740B" w:rsidRDefault="000E740B" w:rsidP="000E740B">
            <w:pPr>
              <w:spacing w:line="240" w:lineRule="auto"/>
              <w:ind w:left="720"/>
              <w:contextualSpacing/>
              <w:rPr>
                <w:rFonts w:ascii="Garamond" w:hAnsi="Garamond" w:cstheme="majorBidi"/>
                <w:b/>
                <w:bCs/>
                <w:sz w:val="32"/>
                <w:szCs w:val="32"/>
              </w:rPr>
            </w:pPr>
          </w:p>
          <w:p w14:paraId="637805D2" w14:textId="77777777" w:rsidR="000E740B" w:rsidRDefault="000E740B" w:rsidP="000E740B">
            <w:pPr>
              <w:spacing w:line="240" w:lineRule="auto"/>
              <w:ind w:left="720"/>
              <w:contextualSpacing/>
              <w:rPr>
                <w:rFonts w:ascii="Garamond" w:hAnsi="Garamond" w:cstheme="majorBidi"/>
                <w:b/>
                <w:bCs/>
                <w:sz w:val="32"/>
                <w:szCs w:val="32"/>
              </w:rPr>
            </w:pPr>
          </w:p>
          <w:p w14:paraId="463F29E8" w14:textId="77777777" w:rsidR="000E740B" w:rsidRDefault="000E740B" w:rsidP="000E740B">
            <w:pPr>
              <w:spacing w:line="240" w:lineRule="auto"/>
              <w:ind w:left="720"/>
              <w:contextualSpacing/>
              <w:rPr>
                <w:rFonts w:ascii="Garamond" w:hAnsi="Garamond" w:cstheme="majorBidi"/>
                <w:b/>
                <w:bCs/>
                <w:sz w:val="32"/>
                <w:szCs w:val="32"/>
              </w:rPr>
            </w:pPr>
          </w:p>
          <w:p w14:paraId="74F94EAE" w14:textId="77777777" w:rsidR="00BD5AC3" w:rsidRPr="004D515E" w:rsidRDefault="00BD5AC3" w:rsidP="00BD5AC3">
            <w:pPr>
              <w:numPr>
                <w:ilvl w:val="0"/>
                <w:numId w:val="28"/>
              </w:numPr>
              <w:spacing w:line="240" w:lineRule="auto"/>
              <w:contextualSpacing/>
              <w:rPr>
                <w:rFonts w:ascii="Garamond" w:hAnsi="Garamond" w:cstheme="majorBidi"/>
                <w:b/>
                <w:bCs/>
                <w:sz w:val="32"/>
                <w:szCs w:val="32"/>
              </w:rPr>
            </w:pPr>
            <w:r w:rsidRPr="004D515E">
              <w:rPr>
                <w:rFonts w:ascii="Garamond" w:hAnsi="Garamond" w:cstheme="majorBidi"/>
                <w:b/>
                <w:bCs/>
                <w:sz w:val="32"/>
                <w:szCs w:val="32"/>
              </w:rPr>
              <w:lastRenderedPageBreak/>
              <w:t xml:space="preserve">Participation in Regional Conferences/Symposiums and Workshops – Oral Presentations </w:t>
            </w:r>
          </w:p>
          <w:p w14:paraId="5A15A2E3" w14:textId="77777777" w:rsidR="00BD5AC3" w:rsidRPr="004D515E" w:rsidRDefault="00BD5AC3" w:rsidP="00BD5AC3">
            <w:pPr>
              <w:numPr>
                <w:ilvl w:val="0"/>
                <w:numId w:val="31"/>
              </w:numPr>
              <w:autoSpaceDE w:val="0"/>
              <w:autoSpaceDN w:val="0"/>
              <w:adjustRightInd w:val="0"/>
              <w:spacing w:after="0" w:line="240" w:lineRule="auto"/>
              <w:jc w:val="both"/>
              <w:rPr>
                <w:rFonts w:ascii="Garamond" w:eastAsia="Times" w:hAnsi="Garamond" w:cstheme="majorBidi"/>
                <w:color w:val="000000"/>
                <w:sz w:val="24"/>
                <w:szCs w:val="24"/>
              </w:rPr>
            </w:pPr>
            <w:r w:rsidRPr="004D515E">
              <w:rPr>
                <w:rFonts w:ascii="Garamond" w:eastAsia="Times" w:hAnsi="Garamond" w:cstheme="majorBidi"/>
                <w:b/>
                <w:bCs/>
                <w:color w:val="000000"/>
                <w:sz w:val="24"/>
                <w:szCs w:val="24"/>
              </w:rPr>
              <w:t>Omar al-Jabri (2013)</w:t>
            </w:r>
            <w:r w:rsidRPr="004D515E">
              <w:rPr>
                <w:rFonts w:ascii="Garamond" w:eastAsia="Times" w:hAnsi="Garamond" w:cstheme="majorBidi"/>
                <w:color w:val="000000"/>
                <w:sz w:val="24"/>
                <w:szCs w:val="24"/>
              </w:rPr>
              <w:t xml:space="preserve"> “Improving production and export of dates in the Sultanate of Oman: a comparative study”. Oral Presentation in the Symposium on Improving GCC Food Security Situation &amp; the Workshop on enhancing Dates production and Marketing. 29 October 2013 (involved in discussion panel)</w:t>
            </w:r>
          </w:p>
          <w:p w14:paraId="3B7B4B86" w14:textId="77777777" w:rsidR="00BD5AC3" w:rsidRPr="004D515E" w:rsidRDefault="00BD5AC3" w:rsidP="00BD5AC3">
            <w:pPr>
              <w:autoSpaceDE w:val="0"/>
              <w:autoSpaceDN w:val="0"/>
              <w:adjustRightInd w:val="0"/>
              <w:spacing w:after="0" w:line="240" w:lineRule="auto"/>
              <w:ind w:left="720"/>
              <w:jc w:val="both"/>
              <w:rPr>
                <w:rFonts w:ascii="Garamond" w:eastAsia="Times" w:hAnsi="Garamond" w:cstheme="majorBidi"/>
                <w:color w:val="000000"/>
                <w:sz w:val="24"/>
                <w:szCs w:val="24"/>
              </w:rPr>
            </w:pPr>
          </w:p>
          <w:p w14:paraId="7837DA22" w14:textId="77777777" w:rsidR="00BD5AC3" w:rsidRPr="004D515E" w:rsidRDefault="00BD5AC3" w:rsidP="00BD5AC3">
            <w:pPr>
              <w:numPr>
                <w:ilvl w:val="0"/>
                <w:numId w:val="31"/>
              </w:numPr>
              <w:autoSpaceDE w:val="0"/>
              <w:autoSpaceDN w:val="0"/>
              <w:adjustRightInd w:val="0"/>
              <w:spacing w:after="0" w:line="240" w:lineRule="auto"/>
              <w:jc w:val="both"/>
              <w:rPr>
                <w:rFonts w:ascii="Garamond" w:eastAsia="Times" w:hAnsi="Garamond" w:cstheme="majorBidi"/>
                <w:color w:val="000000"/>
                <w:sz w:val="24"/>
                <w:szCs w:val="24"/>
              </w:rPr>
            </w:pPr>
            <w:r w:rsidRPr="004D515E">
              <w:rPr>
                <w:rFonts w:ascii="Garamond" w:eastAsia="Times" w:hAnsi="Garamond" w:cstheme="majorBidi"/>
                <w:b/>
                <w:bCs/>
                <w:color w:val="000000"/>
                <w:sz w:val="24"/>
                <w:szCs w:val="24"/>
              </w:rPr>
              <w:t>Omar Salim al-Jabri</w:t>
            </w:r>
            <w:r w:rsidRPr="004D515E">
              <w:rPr>
                <w:rFonts w:ascii="Garamond" w:eastAsia="Times" w:hAnsi="Garamond" w:cstheme="majorBidi"/>
                <w:color w:val="000000"/>
                <w:sz w:val="24"/>
                <w:szCs w:val="24"/>
              </w:rPr>
              <w:t xml:space="preserve"> (2011), “An Overview of Global Fish and Seafood Demand” a paper presented in the Symposium on the Development of Fishery Industries in Sultanate of Oman 21-22 March 2011</w:t>
            </w:r>
          </w:p>
          <w:p w14:paraId="3A0FF5F2" w14:textId="77777777" w:rsidR="00BD5AC3" w:rsidRPr="004D515E" w:rsidRDefault="00BD5AC3" w:rsidP="00BD5AC3">
            <w:pPr>
              <w:autoSpaceDE w:val="0"/>
              <w:autoSpaceDN w:val="0"/>
              <w:adjustRightInd w:val="0"/>
              <w:spacing w:after="0" w:line="240" w:lineRule="auto"/>
              <w:jc w:val="both"/>
              <w:rPr>
                <w:rFonts w:ascii="Garamond" w:eastAsia="Times" w:hAnsi="Garamond" w:cstheme="majorBidi"/>
                <w:b/>
                <w:bCs/>
                <w:color w:val="000000"/>
                <w:sz w:val="24"/>
                <w:szCs w:val="24"/>
              </w:rPr>
            </w:pPr>
          </w:p>
          <w:p w14:paraId="2A465416" w14:textId="77777777" w:rsidR="00BD5AC3" w:rsidRPr="004D515E" w:rsidRDefault="00BD5AC3" w:rsidP="00BD5AC3">
            <w:pPr>
              <w:numPr>
                <w:ilvl w:val="0"/>
                <w:numId w:val="31"/>
              </w:numPr>
              <w:spacing w:line="240" w:lineRule="auto"/>
              <w:contextualSpacing/>
              <w:jc w:val="both"/>
              <w:rPr>
                <w:rFonts w:ascii="Garamond" w:hAnsi="Garamond" w:cstheme="majorBidi"/>
                <w:sz w:val="24"/>
                <w:szCs w:val="24"/>
              </w:rPr>
            </w:pPr>
            <w:r w:rsidRPr="004D515E">
              <w:rPr>
                <w:rFonts w:ascii="Garamond" w:hAnsi="Garamond" w:cstheme="majorBidi"/>
                <w:sz w:val="24"/>
                <w:szCs w:val="24"/>
              </w:rPr>
              <w:t xml:space="preserve">Boughanmi, H., L., </w:t>
            </w:r>
            <w:proofErr w:type="spellStart"/>
            <w:r w:rsidRPr="004D515E">
              <w:rPr>
                <w:rFonts w:ascii="Garamond" w:hAnsi="Garamond" w:cstheme="majorBidi"/>
                <w:sz w:val="24"/>
                <w:szCs w:val="24"/>
              </w:rPr>
              <w:t>Zaibet</w:t>
            </w:r>
            <w:proofErr w:type="spellEnd"/>
            <w:r w:rsidRPr="004D515E">
              <w:rPr>
                <w:rFonts w:ascii="Garamond" w:hAnsi="Garamond" w:cstheme="majorBidi"/>
                <w:sz w:val="24"/>
                <w:szCs w:val="24"/>
              </w:rPr>
              <w:t xml:space="preserve">, and </w:t>
            </w:r>
            <w:r w:rsidRPr="004D515E">
              <w:rPr>
                <w:rFonts w:ascii="Garamond" w:hAnsi="Garamond" w:cstheme="majorBidi"/>
                <w:b/>
                <w:bCs/>
                <w:sz w:val="24"/>
                <w:szCs w:val="24"/>
              </w:rPr>
              <w:t>O. Al Jabri</w:t>
            </w:r>
            <w:r w:rsidRPr="004D515E">
              <w:rPr>
                <w:rFonts w:ascii="Garamond" w:hAnsi="Garamond" w:cstheme="majorBidi"/>
                <w:sz w:val="24"/>
                <w:szCs w:val="24"/>
              </w:rPr>
              <w:t xml:space="preserve"> (2001) “A Study on the Partnership between GCC and EU and Implication on Agricultural Sector” (Arabic). </w:t>
            </w:r>
            <w:r w:rsidRPr="004D515E">
              <w:rPr>
                <w:rFonts w:ascii="Garamond" w:hAnsi="Garamond" w:cstheme="majorBidi"/>
                <w:i/>
                <w:iCs/>
                <w:sz w:val="24"/>
                <w:szCs w:val="24"/>
              </w:rPr>
              <w:t>Paper presented in a Workshop on the effect of the Arab-EU partnerships on future of Arab Regional Cartels” January 24-24</w:t>
            </w:r>
            <w:r w:rsidRPr="004D515E">
              <w:rPr>
                <w:rFonts w:ascii="Garamond" w:hAnsi="Garamond" w:cstheme="majorBidi"/>
                <w:sz w:val="24"/>
                <w:szCs w:val="24"/>
              </w:rPr>
              <w:t xml:space="preserve">. Arab Institute for Planning, Kuwait. </w:t>
            </w:r>
          </w:p>
          <w:p w14:paraId="033BF721" w14:textId="77777777" w:rsidR="00BD5AC3" w:rsidRPr="004D515E" w:rsidRDefault="00BD5AC3" w:rsidP="00BD5AC3">
            <w:pPr>
              <w:numPr>
                <w:ilvl w:val="0"/>
                <w:numId w:val="28"/>
              </w:numPr>
              <w:spacing w:after="120" w:line="240" w:lineRule="auto"/>
              <w:jc w:val="both"/>
              <w:rPr>
                <w:rFonts w:ascii="Garamond" w:eastAsia="Tw Cen MT" w:hAnsi="Garamond" w:cstheme="majorBidi"/>
                <w:bCs/>
                <w:i/>
                <w:iCs/>
                <w:sz w:val="28"/>
                <w:szCs w:val="28"/>
                <w:u w:val="single"/>
                <w:lang w:eastAsia="ja-JP"/>
              </w:rPr>
            </w:pPr>
            <w:r w:rsidRPr="004D515E">
              <w:rPr>
                <w:rFonts w:ascii="Garamond" w:eastAsia="Tw Cen MT" w:hAnsi="Garamond" w:cstheme="majorBidi"/>
                <w:b/>
                <w:sz w:val="32"/>
                <w:szCs w:val="32"/>
                <w:lang w:eastAsia="ja-JP"/>
              </w:rPr>
              <w:t>Manuscripts submitted for review to refereed journals</w:t>
            </w:r>
            <w:r w:rsidRPr="004D515E">
              <w:rPr>
                <w:rFonts w:ascii="Garamond" w:eastAsia="Tw Cen MT" w:hAnsi="Garamond" w:cstheme="majorBidi"/>
                <w:b/>
                <w:sz w:val="28"/>
                <w:szCs w:val="28"/>
                <w:lang w:eastAsia="ja-JP"/>
              </w:rPr>
              <w:t xml:space="preserve"> </w:t>
            </w:r>
            <w:r w:rsidRPr="004D515E">
              <w:rPr>
                <w:rFonts w:ascii="Garamond" w:eastAsia="Tw Cen MT" w:hAnsi="Garamond" w:cstheme="majorBidi"/>
                <w:bCs/>
                <w:sz w:val="24"/>
                <w:szCs w:val="24"/>
                <w:highlight w:val="lightGray"/>
                <w:lang w:eastAsia="ja-JP"/>
              </w:rPr>
              <w:t>(during Assistant professorship)</w:t>
            </w:r>
          </w:p>
          <w:p w14:paraId="4608BC82" w14:textId="77777777" w:rsidR="00BD5AC3" w:rsidRPr="004D515E" w:rsidRDefault="00BD5AC3" w:rsidP="00BD5AC3">
            <w:pPr>
              <w:numPr>
                <w:ilvl w:val="0"/>
                <w:numId w:val="15"/>
              </w:numPr>
              <w:spacing w:after="120" w:line="240" w:lineRule="auto"/>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Rakesh Belwal, Shweta Belwal, and Omar Al Jabri “Training Needs Analysis of Fishermen on Oman’s Batinah Coast: An Exploratory Analysis” submitted to Journal of Vocational Education &amp; Training on 5/8/2014</w:t>
            </w:r>
          </w:p>
          <w:p w14:paraId="08783304" w14:textId="77777777" w:rsidR="00BD5AC3" w:rsidRPr="004D515E" w:rsidRDefault="00BD5AC3" w:rsidP="00BD5AC3">
            <w:pPr>
              <w:autoSpaceDE w:val="0"/>
              <w:autoSpaceDN w:val="0"/>
              <w:adjustRightInd w:val="0"/>
              <w:spacing w:after="0" w:line="240" w:lineRule="auto"/>
              <w:ind w:left="720"/>
              <w:jc w:val="both"/>
              <w:rPr>
                <w:rFonts w:ascii="Garamond" w:eastAsia="Times" w:hAnsi="Garamond" w:cstheme="majorBidi"/>
                <w:color w:val="000000"/>
                <w:sz w:val="24"/>
                <w:szCs w:val="24"/>
              </w:rPr>
            </w:pPr>
            <w:r w:rsidRPr="004D515E">
              <w:rPr>
                <w:rFonts w:ascii="Garamond" w:eastAsia="Times" w:hAnsi="Garamond" w:cstheme="majorBidi"/>
                <w:b/>
                <w:bCs/>
                <w:color w:val="000000"/>
                <w:sz w:val="24"/>
                <w:szCs w:val="24"/>
              </w:rPr>
              <w:t xml:space="preserve">Role: </w:t>
            </w:r>
            <w:r w:rsidRPr="004D515E">
              <w:rPr>
                <w:rFonts w:ascii="Garamond" w:eastAsia="Times" w:hAnsi="Garamond" w:cstheme="majorBidi"/>
                <w:color w:val="000000"/>
                <w:sz w:val="24"/>
                <w:szCs w:val="24"/>
              </w:rPr>
              <w:t>Participated</w:t>
            </w:r>
            <w:r w:rsidRPr="004D515E">
              <w:rPr>
                <w:rFonts w:ascii="Garamond" w:eastAsia="Times" w:hAnsi="Garamond" w:cstheme="majorBidi"/>
                <w:color w:val="000000"/>
                <w:sz w:val="24"/>
                <w:szCs w:val="24"/>
                <w:lang w:eastAsia="ar-SA"/>
              </w:rPr>
              <w:t xml:space="preserve"> in the study design; data collection and data cleaning</w:t>
            </w:r>
            <w:r w:rsidRPr="004D515E">
              <w:rPr>
                <w:rFonts w:ascii="Garamond" w:eastAsia="Times" w:hAnsi="Garamond" w:cstheme="majorBidi"/>
                <w:color w:val="000000"/>
                <w:sz w:val="24"/>
                <w:szCs w:val="24"/>
              </w:rPr>
              <w:t xml:space="preserve"> and analysis. Participated in the translation and adaptation of the questionnaire, consultation during translation/adaptation/ validation process. Participated in fieldwork preparation, analysis, and co-wrote the final draft of the manuscript.</w:t>
            </w:r>
          </w:p>
          <w:p w14:paraId="5630AD66" w14:textId="77777777" w:rsidR="00BD5AC3" w:rsidRPr="004D515E" w:rsidRDefault="00BD5AC3" w:rsidP="00BD5AC3">
            <w:pPr>
              <w:autoSpaceDE w:val="0"/>
              <w:autoSpaceDN w:val="0"/>
              <w:adjustRightInd w:val="0"/>
              <w:spacing w:after="0" w:line="240" w:lineRule="auto"/>
              <w:ind w:left="720"/>
              <w:jc w:val="both"/>
              <w:rPr>
                <w:rFonts w:ascii="Garamond" w:eastAsia="Times" w:hAnsi="Garamond" w:cstheme="majorBidi"/>
                <w:color w:val="000000"/>
                <w:sz w:val="24"/>
                <w:szCs w:val="24"/>
              </w:rPr>
            </w:pPr>
          </w:p>
          <w:p w14:paraId="4913F2EB" w14:textId="77777777" w:rsidR="00BD5AC3" w:rsidRPr="004D515E" w:rsidRDefault="00BD5AC3" w:rsidP="00BD5AC3">
            <w:pPr>
              <w:numPr>
                <w:ilvl w:val="0"/>
                <w:numId w:val="15"/>
              </w:numPr>
              <w:spacing w:after="120" w:line="240" w:lineRule="auto"/>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Rakesh Belwal, Shweta Belwal, and Omar Al Jabri “Fishermen and Artisanal Fisheries: A Situation Analysis of Oman” Submitted to Marine Policy on 19/8/2014</w:t>
            </w:r>
          </w:p>
          <w:p w14:paraId="3EE56F42" w14:textId="77777777" w:rsidR="00BD5AC3" w:rsidRPr="004D515E" w:rsidRDefault="00BD5AC3" w:rsidP="00BD5AC3">
            <w:pPr>
              <w:autoSpaceDE w:val="0"/>
              <w:autoSpaceDN w:val="0"/>
              <w:adjustRightInd w:val="0"/>
              <w:spacing w:after="0" w:line="240" w:lineRule="auto"/>
              <w:ind w:left="720"/>
              <w:jc w:val="both"/>
              <w:rPr>
                <w:rFonts w:ascii="Garamond" w:eastAsia="Times" w:hAnsi="Garamond" w:cstheme="majorBidi"/>
                <w:color w:val="000000"/>
                <w:sz w:val="24"/>
                <w:szCs w:val="24"/>
              </w:rPr>
            </w:pPr>
            <w:r w:rsidRPr="004D515E">
              <w:rPr>
                <w:rFonts w:ascii="Garamond" w:eastAsia="Times" w:hAnsi="Garamond" w:cstheme="majorBidi"/>
                <w:b/>
                <w:bCs/>
                <w:color w:val="000000"/>
                <w:sz w:val="24"/>
                <w:szCs w:val="24"/>
              </w:rPr>
              <w:t xml:space="preserve">Role: </w:t>
            </w:r>
            <w:r w:rsidRPr="004D515E">
              <w:rPr>
                <w:rFonts w:ascii="Garamond" w:eastAsia="Times" w:hAnsi="Garamond" w:cstheme="majorBidi"/>
                <w:color w:val="000000"/>
                <w:sz w:val="24"/>
                <w:szCs w:val="24"/>
              </w:rPr>
              <w:t>Participated</w:t>
            </w:r>
            <w:r w:rsidRPr="004D515E">
              <w:rPr>
                <w:rFonts w:ascii="Garamond" w:eastAsia="Times" w:hAnsi="Garamond" w:cstheme="majorBidi"/>
                <w:color w:val="000000"/>
                <w:sz w:val="24"/>
                <w:szCs w:val="24"/>
                <w:lang w:eastAsia="ar-SA"/>
              </w:rPr>
              <w:t xml:space="preserve"> in the study design; data collection and data cleaning</w:t>
            </w:r>
            <w:r w:rsidRPr="004D515E">
              <w:rPr>
                <w:rFonts w:ascii="Garamond" w:eastAsia="Times" w:hAnsi="Garamond" w:cstheme="majorBidi"/>
                <w:color w:val="000000"/>
                <w:sz w:val="24"/>
                <w:szCs w:val="24"/>
              </w:rPr>
              <w:t xml:space="preserve"> and analysis. Participated in the translation and adaptation of the questionnaire, consultation during translation/adaptation/ validation process. Participated in fieldwork preparation, analysis, and co-wrote the final draft of the manuscript.</w:t>
            </w:r>
          </w:p>
          <w:p w14:paraId="61829076" w14:textId="77777777" w:rsidR="00BD5AC3" w:rsidRPr="004D515E" w:rsidRDefault="00BD5AC3" w:rsidP="00BD5AC3">
            <w:pPr>
              <w:autoSpaceDE w:val="0"/>
              <w:autoSpaceDN w:val="0"/>
              <w:adjustRightInd w:val="0"/>
              <w:spacing w:after="0" w:line="240" w:lineRule="auto"/>
              <w:ind w:left="720"/>
              <w:jc w:val="both"/>
              <w:rPr>
                <w:rFonts w:ascii="Garamond" w:eastAsia="Times" w:hAnsi="Garamond" w:cstheme="majorBidi"/>
                <w:color w:val="000000"/>
                <w:sz w:val="24"/>
                <w:szCs w:val="24"/>
              </w:rPr>
            </w:pPr>
          </w:p>
          <w:p w14:paraId="775CE5E2" w14:textId="77777777" w:rsidR="00BD5AC3" w:rsidRPr="004D515E" w:rsidRDefault="00BD5AC3" w:rsidP="00BD5AC3">
            <w:pPr>
              <w:numPr>
                <w:ilvl w:val="0"/>
                <w:numId w:val="15"/>
              </w:numPr>
              <w:spacing w:after="120" w:line="240" w:lineRule="auto"/>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Omar al-Jabri, Ray Collins, Tim Sun, and Shaker Bose “Measuring relationship marketing effect on small-scale fishermen income in the Batinah Coast, the Sultanate of Oman” Submitted to Marine Fisheries Review on 4/4/2014</w:t>
            </w:r>
          </w:p>
          <w:p w14:paraId="24591651" w14:textId="77777777" w:rsidR="00BD5AC3" w:rsidRPr="004D515E" w:rsidRDefault="00BD5AC3" w:rsidP="00BD5AC3">
            <w:pPr>
              <w:autoSpaceDE w:val="0"/>
              <w:autoSpaceDN w:val="0"/>
              <w:adjustRightInd w:val="0"/>
              <w:spacing w:after="0" w:line="240" w:lineRule="auto"/>
              <w:ind w:left="720"/>
              <w:jc w:val="both"/>
              <w:rPr>
                <w:rFonts w:ascii="Garamond" w:eastAsia="Times" w:hAnsi="Garamond" w:cstheme="majorBidi"/>
                <w:color w:val="000000"/>
                <w:sz w:val="24"/>
                <w:szCs w:val="24"/>
              </w:rPr>
            </w:pPr>
            <w:r w:rsidRPr="004D515E">
              <w:rPr>
                <w:rFonts w:ascii="Garamond" w:eastAsia="Times" w:hAnsi="Garamond" w:cstheme="majorBidi"/>
                <w:b/>
                <w:bCs/>
                <w:color w:val="000000"/>
                <w:sz w:val="24"/>
                <w:szCs w:val="24"/>
                <w:lang w:eastAsia="ar-SA"/>
              </w:rPr>
              <w:t xml:space="preserve">Role: </w:t>
            </w:r>
            <w:r w:rsidRPr="004D515E">
              <w:rPr>
                <w:rFonts w:ascii="Garamond" w:eastAsia="Times" w:hAnsi="Garamond" w:cstheme="majorBidi"/>
                <w:color w:val="000000"/>
                <w:sz w:val="24"/>
                <w:szCs w:val="24"/>
                <w:lang w:eastAsia="ar-SA"/>
              </w:rPr>
              <w:t xml:space="preserve">Prepared the study design; data collection and data cleaning. Conducted the analysis and wrote the final draft of the manuscript. </w:t>
            </w:r>
            <w:r w:rsidRPr="004D515E">
              <w:rPr>
                <w:rFonts w:ascii="Garamond" w:eastAsia="Times" w:hAnsi="Garamond" w:cstheme="majorBidi"/>
                <w:color w:val="000000"/>
                <w:sz w:val="24"/>
                <w:szCs w:val="24"/>
              </w:rPr>
              <w:t xml:space="preserve">Conducted the translation and adaptation of the questionnaire. Prepared and </w:t>
            </w:r>
            <w:proofErr w:type="gramStart"/>
            <w:r w:rsidRPr="004D515E">
              <w:rPr>
                <w:rFonts w:ascii="Garamond" w:eastAsia="Times" w:hAnsi="Garamond" w:cstheme="majorBidi"/>
                <w:color w:val="000000"/>
                <w:sz w:val="24"/>
                <w:szCs w:val="24"/>
              </w:rPr>
              <w:t>Conducted  fieldwork</w:t>
            </w:r>
            <w:proofErr w:type="gramEnd"/>
            <w:r w:rsidRPr="004D515E">
              <w:rPr>
                <w:rFonts w:ascii="Garamond" w:eastAsia="Times" w:hAnsi="Garamond" w:cstheme="majorBidi"/>
                <w:color w:val="000000"/>
                <w:sz w:val="24"/>
                <w:szCs w:val="24"/>
              </w:rPr>
              <w:t xml:space="preserve"> training of data collectors.</w:t>
            </w:r>
          </w:p>
          <w:p w14:paraId="2BA226A1" w14:textId="77777777" w:rsidR="00BD5AC3" w:rsidRPr="004D515E" w:rsidRDefault="00BD5AC3" w:rsidP="00BD5AC3">
            <w:pPr>
              <w:spacing w:after="120" w:line="240" w:lineRule="auto"/>
              <w:ind w:left="1080"/>
              <w:jc w:val="both"/>
              <w:rPr>
                <w:rFonts w:ascii="Garamond" w:eastAsia="Tw Cen MT" w:hAnsi="Garamond" w:cstheme="majorBidi"/>
                <w:bCs/>
                <w:sz w:val="24"/>
                <w:szCs w:val="24"/>
                <w:lang w:eastAsia="ja-JP"/>
              </w:rPr>
            </w:pPr>
          </w:p>
          <w:p w14:paraId="1A176C13" w14:textId="77777777" w:rsidR="00BD5AC3" w:rsidRPr="004D515E" w:rsidRDefault="00BD5AC3" w:rsidP="00BD5AC3">
            <w:pPr>
              <w:numPr>
                <w:ilvl w:val="0"/>
                <w:numId w:val="28"/>
              </w:numPr>
              <w:spacing w:after="120" w:line="240" w:lineRule="auto"/>
              <w:jc w:val="both"/>
              <w:rPr>
                <w:rFonts w:ascii="Garamond" w:eastAsia="Tw Cen MT" w:hAnsi="Garamond" w:cstheme="majorBidi"/>
                <w:b/>
                <w:sz w:val="32"/>
                <w:szCs w:val="32"/>
                <w:lang w:eastAsia="ja-JP"/>
              </w:rPr>
            </w:pPr>
            <w:r w:rsidRPr="004D515E">
              <w:rPr>
                <w:rFonts w:ascii="Garamond" w:eastAsia="Tw Cen MT" w:hAnsi="Garamond" w:cstheme="majorBidi"/>
                <w:b/>
                <w:sz w:val="32"/>
                <w:szCs w:val="32"/>
                <w:lang w:eastAsia="ja-JP"/>
              </w:rPr>
              <w:t>Theses</w:t>
            </w:r>
          </w:p>
          <w:p w14:paraId="5C15F439" w14:textId="77777777" w:rsidR="00BD5AC3" w:rsidRPr="004D515E" w:rsidRDefault="00BD5AC3" w:rsidP="00BD5AC3">
            <w:pPr>
              <w:numPr>
                <w:ilvl w:val="1"/>
                <w:numId w:val="28"/>
              </w:numPr>
              <w:spacing w:after="120" w:line="240" w:lineRule="auto"/>
              <w:ind w:left="1080"/>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 xml:space="preserve">Promoting Small-Scale Fisheries on the Batinah Coast, the Sultanate of Oman: </w:t>
            </w:r>
            <w:proofErr w:type="gramStart"/>
            <w:r w:rsidRPr="004D515E">
              <w:rPr>
                <w:rFonts w:ascii="Garamond" w:eastAsia="Tw Cen MT" w:hAnsi="Garamond" w:cstheme="majorBidi"/>
                <w:bCs/>
                <w:sz w:val="24"/>
                <w:szCs w:val="24"/>
                <w:lang w:eastAsia="ja-JP"/>
              </w:rPr>
              <w:t>a</w:t>
            </w:r>
            <w:proofErr w:type="gramEnd"/>
            <w:r w:rsidRPr="004D515E">
              <w:rPr>
                <w:rFonts w:ascii="Garamond" w:eastAsia="Tw Cen MT" w:hAnsi="Garamond" w:cstheme="majorBidi"/>
                <w:bCs/>
                <w:sz w:val="24"/>
                <w:szCs w:val="24"/>
                <w:lang w:eastAsia="ja-JP"/>
              </w:rPr>
              <w:t xml:space="preserve"> Supply Chain Strategy and Management Approach, 2008, UQ, Australia. 434 leave Available at </w:t>
            </w:r>
            <w:hyperlink r:id="rId11" w:history="1">
              <w:r w:rsidRPr="004D515E">
                <w:rPr>
                  <w:rFonts w:ascii="Garamond" w:eastAsia="Tw Cen MT" w:hAnsi="Garamond" w:cstheme="majorBidi"/>
                  <w:bCs/>
                  <w:color w:val="0000FF"/>
                  <w:sz w:val="24"/>
                  <w:szCs w:val="24"/>
                  <w:u w:val="single"/>
                  <w:lang w:eastAsia="ja-JP"/>
                </w:rPr>
                <w:t>http://espace.library.uq.edu.au/view/UQ:151841</w:t>
              </w:r>
            </w:hyperlink>
            <w:r w:rsidRPr="004D515E">
              <w:rPr>
                <w:rFonts w:ascii="Garamond" w:eastAsia="Tw Cen MT" w:hAnsi="Garamond" w:cstheme="majorBidi"/>
                <w:bCs/>
                <w:sz w:val="24"/>
                <w:szCs w:val="24"/>
                <w:lang w:eastAsia="ja-JP"/>
              </w:rPr>
              <w:t>. SQU main library SH</w:t>
            </w:r>
            <w:proofErr w:type="gramStart"/>
            <w:r w:rsidRPr="004D515E">
              <w:rPr>
                <w:rFonts w:ascii="Garamond" w:eastAsia="Tw Cen MT" w:hAnsi="Garamond" w:cstheme="majorBidi"/>
                <w:bCs/>
                <w:sz w:val="24"/>
                <w:szCs w:val="24"/>
                <w:lang w:eastAsia="ja-JP"/>
              </w:rPr>
              <w:t>329 .S</w:t>
            </w:r>
            <w:proofErr w:type="gramEnd"/>
            <w:r w:rsidRPr="004D515E">
              <w:rPr>
                <w:rFonts w:ascii="Garamond" w:eastAsia="Tw Cen MT" w:hAnsi="Garamond" w:cstheme="majorBidi"/>
                <w:bCs/>
                <w:sz w:val="24"/>
                <w:szCs w:val="24"/>
                <w:lang w:eastAsia="ja-JP"/>
              </w:rPr>
              <w:t>53 J32 2008</w:t>
            </w:r>
          </w:p>
          <w:p w14:paraId="4DF09D5D" w14:textId="77777777" w:rsidR="00BD5AC3" w:rsidRPr="004D515E" w:rsidRDefault="00BD5AC3" w:rsidP="00BD5AC3">
            <w:pPr>
              <w:numPr>
                <w:ilvl w:val="1"/>
                <w:numId w:val="28"/>
              </w:numPr>
              <w:spacing w:after="120" w:line="240" w:lineRule="auto"/>
              <w:ind w:left="1080"/>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 xml:space="preserve">Fresh Fish Markets in Oman: </w:t>
            </w:r>
            <w:proofErr w:type="gramStart"/>
            <w:r w:rsidRPr="004D515E">
              <w:rPr>
                <w:rFonts w:ascii="Garamond" w:eastAsia="Tw Cen MT" w:hAnsi="Garamond" w:cstheme="majorBidi"/>
                <w:bCs/>
                <w:sz w:val="24"/>
                <w:szCs w:val="24"/>
                <w:lang w:eastAsia="ja-JP"/>
              </w:rPr>
              <w:t>a</w:t>
            </w:r>
            <w:proofErr w:type="gramEnd"/>
            <w:r w:rsidRPr="004D515E">
              <w:rPr>
                <w:rFonts w:ascii="Garamond" w:eastAsia="Tw Cen MT" w:hAnsi="Garamond" w:cstheme="majorBidi"/>
                <w:bCs/>
                <w:sz w:val="24"/>
                <w:szCs w:val="24"/>
                <w:lang w:eastAsia="ja-JP"/>
              </w:rPr>
              <w:t xml:space="preserve"> Price Integration Analysis, 1999, SQU. SQU main library HD</w:t>
            </w:r>
            <w:proofErr w:type="gramStart"/>
            <w:r w:rsidRPr="004D515E">
              <w:rPr>
                <w:rFonts w:ascii="Garamond" w:eastAsia="Tw Cen MT" w:hAnsi="Garamond" w:cstheme="majorBidi"/>
                <w:bCs/>
                <w:sz w:val="24"/>
                <w:szCs w:val="24"/>
                <w:lang w:eastAsia="ja-JP"/>
              </w:rPr>
              <w:t>9468 .O</w:t>
            </w:r>
            <w:proofErr w:type="gramEnd"/>
            <w:r w:rsidRPr="004D515E">
              <w:rPr>
                <w:rFonts w:ascii="Garamond" w:eastAsia="Tw Cen MT" w:hAnsi="Garamond" w:cstheme="majorBidi"/>
                <w:bCs/>
                <w:sz w:val="24"/>
                <w:szCs w:val="24"/>
                <w:lang w:eastAsia="ja-JP"/>
              </w:rPr>
              <w:t>6 J32 1999</w:t>
            </w:r>
          </w:p>
          <w:p w14:paraId="17AD93B2" w14:textId="77777777" w:rsidR="00BD5AC3" w:rsidRPr="004D515E" w:rsidRDefault="00BD5AC3" w:rsidP="00BD5AC3">
            <w:pPr>
              <w:spacing w:line="240" w:lineRule="auto"/>
              <w:rPr>
                <w:rFonts w:ascii="Garamond" w:eastAsia="Tw Cen MT" w:hAnsi="Garamond" w:cstheme="majorBidi"/>
                <w:b/>
                <w:sz w:val="28"/>
                <w:szCs w:val="28"/>
                <w:lang w:eastAsia="ja-JP"/>
              </w:rPr>
            </w:pPr>
          </w:p>
          <w:p w14:paraId="2CE05D91" w14:textId="77777777" w:rsidR="00BD5AC3" w:rsidRPr="004D515E" w:rsidRDefault="00BD5AC3" w:rsidP="00BD5AC3">
            <w:pPr>
              <w:numPr>
                <w:ilvl w:val="0"/>
                <w:numId w:val="28"/>
              </w:numPr>
              <w:spacing w:after="120" w:line="240" w:lineRule="auto"/>
              <w:jc w:val="both"/>
              <w:rPr>
                <w:rFonts w:ascii="Garamond" w:eastAsia="Tw Cen MT" w:hAnsi="Garamond" w:cstheme="majorBidi"/>
                <w:b/>
                <w:sz w:val="32"/>
                <w:szCs w:val="32"/>
                <w:lang w:eastAsia="ja-JP"/>
              </w:rPr>
            </w:pPr>
            <w:r w:rsidRPr="004D515E">
              <w:rPr>
                <w:rFonts w:ascii="Garamond" w:eastAsia="Tw Cen MT" w:hAnsi="Garamond" w:cstheme="majorBidi"/>
                <w:b/>
                <w:sz w:val="32"/>
                <w:szCs w:val="32"/>
                <w:lang w:eastAsia="ja-JP"/>
              </w:rPr>
              <w:t xml:space="preserve">Grey papers /Technical Reports </w:t>
            </w:r>
            <w:r w:rsidRPr="004D515E">
              <w:rPr>
                <w:rFonts w:ascii="Garamond" w:eastAsia="Tw Cen MT" w:hAnsi="Garamond" w:cstheme="majorBidi"/>
                <w:bCs/>
                <w:i/>
                <w:iCs/>
                <w:sz w:val="26"/>
                <w:szCs w:val="26"/>
                <w:lang w:eastAsia="ja-JP"/>
              </w:rPr>
              <w:t>(as a Co-Investigator)</w:t>
            </w:r>
          </w:p>
          <w:p w14:paraId="353DA6B9" w14:textId="77777777" w:rsidR="00BD5AC3" w:rsidRPr="004D515E" w:rsidRDefault="00BD5AC3" w:rsidP="00BD5AC3">
            <w:pPr>
              <w:numPr>
                <w:ilvl w:val="0"/>
                <w:numId w:val="38"/>
              </w:numPr>
              <w:spacing w:after="120" w:line="240" w:lineRule="auto"/>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 xml:space="preserve">Shekar Bose and </w:t>
            </w:r>
            <w:r w:rsidRPr="004D515E">
              <w:rPr>
                <w:rFonts w:ascii="Garamond" w:eastAsia="Tw Cen MT" w:hAnsi="Garamond" w:cstheme="majorBidi"/>
                <w:b/>
                <w:sz w:val="24"/>
                <w:szCs w:val="24"/>
                <w:lang w:eastAsia="ja-JP"/>
              </w:rPr>
              <w:t xml:space="preserve">Omar al-Jabri. </w:t>
            </w:r>
            <w:r w:rsidRPr="004D515E">
              <w:rPr>
                <w:rFonts w:ascii="Garamond" w:eastAsia="Tw Cen MT" w:hAnsi="Garamond" w:cstheme="majorBidi"/>
                <w:bCs/>
                <w:sz w:val="24"/>
                <w:szCs w:val="24"/>
                <w:lang w:eastAsia="ja-JP"/>
              </w:rPr>
              <w:t xml:space="preserve">“The Role of Small and Medium Enterprises (SMEs) and Agricultural Cooperatives in Promoting Sustainable Agriculture for Rural Development and Food Security”. TRC Consultancy </w:t>
            </w:r>
            <w:proofErr w:type="gramStart"/>
            <w:r w:rsidRPr="004D515E">
              <w:rPr>
                <w:rFonts w:ascii="Garamond" w:eastAsia="Tw Cen MT" w:hAnsi="Garamond" w:cstheme="majorBidi"/>
                <w:bCs/>
                <w:sz w:val="24"/>
                <w:szCs w:val="24"/>
                <w:lang w:eastAsia="ja-JP"/>
              </w:rPr>
              <w:t xml:space="preserve">Project  </w:t>
            </w:r>
            <w:r w:rsidRPr="004D515E">
              <w:rPr>
                <w:rFonts w:ascii="Garamond" w:eastAsia="Tw Cen MT" w:hAnsi="Garamond" w:cstheme="majorBidi"/>
                <w:sz w:val="24"/>
                <w:szCs w:val="24"/>
                <w:lang w:eastAsia="ja-JP"/>
              </w:rPr>
              <w:t>CR</w:t>
            </w:r>
            <w:proofErr w:type="gramEnd"/>
            <w:r w:rsidRPr="004D515E">
              <w:rPr>
                <w:rFonts w:ascii="Garamond" w:eastAsia="Tw Cen MT" w:hAnsi="Garamond" w:cstheme="majorBidi"/>
                <w:sz w:val="24"/>
                <w:szCs w:val="24"/>
                <w:lang w:eastAsia="ja-JP"/>
              </w:rPr>
              <w:t xml:space="preserve">/AGR/ECON/13/01 - </w:t>
            </w:r>
            <w:r w:rsidRPr="004D515E">
              <w:rPr>
                <w:rFonts w:ascii="Garamond" w:eastAsia="Tw Cen MT" w:hAnsi="Garamond" w:cstheme="majorBidi"/>
                <w:sz w:val="24"/>
                <w:szCs w:val="24"/>
                <w:u w:val="single"/>
                <w:rtl/>
                <w:lang w:eastAsia="ja-JP" w:bidi="ar-OM"/>
              </w:rPr>
              <w:t>1/ النص 3/</w:t>
            </w:r>
            <w:r w:rsidRPr="004D515E">
              <w:rPr>
                <w:rFonts w:ascii="Garamond" w:eastAsia="Tw Cen MT" w:hAnsi="Garamond" w:cstheme="majorBidi"/>
                <w:sz w:val="24"/>
                <w:szCs w:val="24"/>
                <w:u w:val="single"/>
                <w:lang w:eastAsia="ja-JP"/>
              </w:rPr>
              <w:t>SB</w:t>
            </w:r>
            <w:r w:rsidRPr="004D515E">
              <w:rPr>
                <w:rFonts w:ascii="Garamond" w:eastAsia="Tw Cen MT" w:hAnsi="Garamond" w:cstheme="majorBidi"/>
                <w:sz w:val="24"/>
                <w:szCs w:val="24"/>
                <w:u w:val="single"/>
                <w:rtl/>
                <w:lang w:eastAsia="ja-JP" w:bidi="ar-OM"/>
              </w:rPr>
              <w:t xml:space="preserve">/ يوليو 2013 </w:t>
            </w:r>
            <w:r w:rsidRPr="004D515E">
              <w:rPr>
                <w:rFonts w:ascii="Garamond" w:eastAsia="Tw Cen MT" w:hAnsi="Garamond" w:cstheme="majorBidi"/>
                <w:b/>
                <w:bCs/>
                <w:sz w:val="24"/>
                <w:szCs w:val="24"/>
                <w:lang w:eastAsia="ja-JP"/>
              </w:rPr>
              <w:t xml:space="preserve"> </w:t>
            </w:r>
            <w:r w:rsidRPr="004D515E">
              <w:rPr>
                <w:rFonts w:ascii="Garamond" w:eastAsia="Tw Cen MT" w:hAnsi="Garamond" w:cstheme="majorBidi"/>
                <w:sz w:val="24"/>
                <w:szCs w:val="24"/>
                <w:lang w:eastAsia="ja-JP"/>
              </w:rPr>
              <w:t>Technical Report – English/ Arabic</w:t>
            </w:r>
          </w:p>
          <w:p w14:paraId="45DCF0E7" w14:textId="77777777" w:rsidR="00BD5AC3" w:rsidRPr="004D515E" w:rsidRDefault="00BD5AC3" w:rsidP="00BD5AC3">
            <w:pPr>
              <w:numPr>
                <w:ilvl w:val="0"/>
                <w:numId w:val="38"/>
              </w:numPr>
              <w:spacing w:after="120" w:line="240" w:lineRule="auto"/>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 xml:space="preserve">R. Belwal, S. Belwal, and </w:t>
            </w:r>
            <w:r w:rsidRPr="004D515E">
              <w:rPr>
                <w:rFonts w:ascii="Garamond" w:eastAsia="Tw Cen MT" w:hAnsi="Garamond" w:cstheme="majorBidi"/>
                <w:b/>
                <w:sz w:val="24"/>
                <w:szCs w:val="24"/>
                <w:lang w:eastAsia="ja-JP"/>
              </w:rPr>
              <w:t xml:space="preserve">Omar al-Jabri. </w:t>
            </w:r>
            <w:r w:rsidRPr="004D515E">
              <w:rPr>
                <w:rFonts w:ascii="Garamond" w:eastAsia="Tw Cen MT" w:hAnsi="Garamond" w:cstheme="majorBidi"/>
                <w:bCs/>
                <w:sz w:val="24"/>
                <w:szCs w:val="24"/>
                <w:lang w:eastAsia="ja-JP"/>
              </w:rPr>
              <w:t>“Ensuring a Sustainable Fishing Sector in the Sultanate of Oman: An assessment of training needs of fishermen in Al-Batinah Coast”. TRC-funded project No. ORG/EHR/11/00 – Technical Report, August 2013. English</w:t>
            </w:r>
          </w:p>
          <w:p w14:paraId="450D2267" w14:textId="77777777" w:rsidR="00BD5AC3" w:rsidRPr="004D515E" w:rsidRDefault="00BD5AC3" w:rsidP="00BD5AC3">
            <w:pPr>
              <w:numPr>
                <w:ilvl w:val="0"/>
                <w:numId w:val="38"/>
              </w:numPr>
              <w:spacing w:after="120" w:line="240" w:lineRule="auto"/>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 xml:space="preserve">Omar al-Jabri, Paper presented to TRC on the </w:t>
            </w:r>
            <w:proofErr w:type="gramStart"/>
            <w:r w:rsidRPr="004D515E">
              <w:rPr>
                <w:rFonts w:ascii="Garamond" w:eastAsia="Tw Cen MT" w:hAnsi="Garamond" w:cstheme="majorBidi"/>
                <w:bCs/>
                <w:sz w:val="24"/>
                <w:szCs w:val="24"/>
                <w:lang w:eastAsia="ja-JP"/>
              </w:rPr>
              <w:t>Socio Economic</w:t>
            </w:r>
            <w:proofErr w:type="gramEnd"/>
            <w:r w:rsidRPr="004D515E">
              <w:rPr>
                <w:rFonts w:ascii="Garamond" w:eastAsia="Tw Cen MT" w:hAnsi="Garamond" w:cstheme="majorBidi"/>
                <w:bCs/>
                <w:sz w:val="24"/>
                <w:szCs w:val="24"/>
                <w:lang w:eastAsia="ja-JP"/>
              </w:rPr>
              <w:t xml:space="preserve"> Impact of TRC, NOV 2013 Arabic</w:t>
            </w:r>
          </w:p>
          <w:p w14:paraId="30C62523" w14:textId="77777777" w:rsidR="00BD5AC3" w:rsidRPr="004D515E" w:rsidRDefault="00BD5AC3" w:rsidP="00BD5AC3">
            <w:pPr>
              <w:numPr>
                <w:ilvl w:val="0"/>
                <w:numId w:val="38"/>
              </w:numPr>
              <w:spacing w:after="120" w:line="240" w:lineRule="auto"/>
              <w:jc w:val="both"/>
              <w:rPr>
                <w:rFonts w:ascii="Garamond" w:eastAsia="Tw Cen MT" w:hAnsi="Garamond" w:cstheme="majorBidi"/>
                <w:bCs/>
                <w:sz w:val="24"/>
                <w:szCs w:val="24"/>
                <w:lang w:eastAsia="ja-JP"/>
              </w:rPr>
            </w:pPr>
            <w:r w:rsidRPr="004D515E">
              <w:rPr>
                <w:rFonts w:ascii="Garamond" w:eastAsia="Tw Cen MT" w:hAnsi="Garamond" w:cstheme="majorBidi"/>
                <w:sz w:val="24"/>
                <w:szCs w:val="24"/>
                <w:lang w:eastAsia="ja-JP"/>
              </w:rPr>
              <w:t>Abdallah Omezzine and Omar al-Jabri “Fish Market Integration in Oman</w:t>
            </w:r>
            <w:r w:rsidRPr="004D515E">
              <w:rPr>
                <w:rFonts w:ascii="Garamond" w:eastAsia="Tw Cen MT" w:hAnsi="Garamond" w:cstheme="majorBidi"/>
                <w:b/>
                <w:bCs/>
                <w:sz w:val="24"/>
                <w:szCs w:val="24"/>
                <w:lang w:eastAsia="ja-JP"/>
              </w:rPr>
              <w:t xml:space="preserve">”. </w:t>
            </w:r>
            <w:r w:rsidRPr="004D515E">
              <w:rPr>
                <w:rFonts w:ascii="Garamond" w:eastAsia="Tw Cen MT" w:hAnsi="Garamond" w:cstheme="majorBidi"/>
                <w:sz w:val="24"/>
                <w:szCs w:val="24"/>
                <w:lang w:eastAsia="ja-JP"/>
              </w:rPr>
              <w:t>Agriculture &amp; Fisheries Research Fund. “Technical Report” August 2002. Arabic</w:t>
            </w:r>
          </w:p>
          <w:p w14:paraId="7547EB1F" w14:textId="77777777" w:rsidR="00BD5AC3" w:rsidRPr="004D515E" w:rsidRDefault="00BD5AC3" w:rsidP="00BD5AC3">
            <w:pPr>
              <w:numPr>
                <w:ilvl w:val="0"/>
                <w:numId w:val="38"/>
              </w:numPr>
              <w:spacing w:after="120" w:line="240" w:lineRule="auto"/>
              <w:jc w:val="both"/>
              <w:rPr>
                <w:rFonts w:ascii="Garamond" w:eastAsia="Tw Cen MT" w:hAnsi="Garamond" w:cstheme="majorBidi"/>
                <w:bCs/>
                <w:sz w:val="24"/>
                <w:szCs w:val="24"/>
                <w:lang w:eastAsia="ja-JP"/>
              </w:rPr>
            </w:pPr>
            <w:proofErr w:type="gramStart"/>
            <w:r w:rsidRPr="004D515E">
              <w:rPr>
                <w:rFonts w:ascii="Garamond" w:eastAsia="Tw Cen MT" w:hAnsi="Garamond" w:cstheme="majorBidi"/>
                <w:bCs/>
                <w:sz w:val="24"/>
                <w:szCs w:val="24"/>
                <w:lang w:eastAsia="ja-JP"/>
              </w:rPr>
              <w:t xml:space="preserve">Younis  </w:t>
            </w:r>
            <w:proofErr w:type="spellStart"/>
            <w:r w:rsidRPr="004D515E">
              <w:rPr>
                <w:rFonts w:ascii="Garamond" w:eastAsia="Tw Cen MT" w:hAnsi="Garamond" w:cstheme="majorBidi"/>
                <w:bCs/>
                <w:sz w:val="24"/>
                <w:szCs w:val="24"/>
                <w:lang w:eastAsia="ja-JP"/>
              </w:rPr>
              <w:t>alAkhzami</w:t>
            </w:r>
            <w:proofErr w:type="spellEnd"/>
            <w:proofErr w:type="gramEnd"/>
            <w:r w:rsidRPr="004D515E">
              <w:rPr>
                <w:rFonts w:ascii="Garamond" w:eastAsia="Tw Cen MT" w:hAnsi="Garamond" w:cstheme="majorBidi"/>
                <w:bCs/>
                <w:sz w:val="24"/>
                <w:szCs w:val="24"/>
                <w:lang w:eastAsia="ja-JP"/>
              </w:rPr>
              <w:t xml:space="preserve">,  Abdallah  Omezzine,  Hussain  </w:t>
            </w:r>
            <w:proofErr w:type="spellStart"/>
            <w:r w:rsidRPr="004D515E">
              <w:rPr>
                <w:rFonts w:ascii="Garamond" w:eastAsia="Tw Cen MT" w:hAnsi="Garamond" w:cstheme="majorBidi"/>
                <w:bCs/>
                <w:sz w:val="24"/>
                <w:szCs w:val="24"/>
                <w:lang w:eastAsia="ja-JP"/>
              </w:rPr>
              <w:t>alMasqati</w:t>
            </w:r>
            <w:proofErr w:type="spellEnd"/>
            <w:r w:rsidRPr="004D515E">
              <w:rPr>
                <w:rFonts w:ascii="Garamond" w:eastAsia="Tw Cen MT" w:hAnsi="Garamond" w:cstheme="majorBidi"/>
                <w:bCs/>
                <w:sz w:val="24"/>
                <w:szCs w:val="24"/>
                <w:lang w:eastAsia="ja-JP"/>
              </w:rPr>
              <w:t xml:space="preserve">,  Omar  </w:t>
            </w:r>
            <w:proofErr w:type="spellStart"/>
            <w:r w:rsidRPr="004D515E">
              <w:rPr>
                <w:rFonts w:ascii="Garamond" w:eastAsia="Tw Cen MT" w:hAnsi="Garamond" w:cstheme="majorBidi"/>
                <w:bCs/>
                <w:sz w:val="24"/>
                <w:szCs w:val="24"/>
                <w:lang w:eastAsia="ja-JP"/>
              </w:rPr>
              <w:t>al-jabri</w:t>
            </w:r>
            <w:proofErr w:type="spellEnd"/>
            <w:r w:rsidRPr="004D515E">
              <w:rPr>
                <w:rFonts w:ascii="Garamond" w:eastAsia="Tw Cen MT" w:hAnsi="Garamond" w:cstheme="majorBidi"/>
                <w:bCs/>
                <w:sz w:val="24"/>
                <w:szCs w:val="24"/>
                <w:lang w:eastAsia="ja-JP"/>
              </w:rPr>
              <w:t xml:space="preserve">,  Mohammed </w:t>
            </w:r>
            <w:proofErr w:type="spellStart"/>
            <w:r w:rsidRPr="004D515E">
              <w:rPr>
                <w:rFonts w:ascii="Garamond" w:eastAsia="Tw Cen MT" w:hAnsi="Garamond" w:cstheme="majorBidi"/>
                <w:bCs/>
                <w:sz w:val="24"/>
                <w:szCs w:val="24"/>
                <w:lang w:eastAsia="ja-JP"/>
              </w:rPr>
              <w:t>alSyabi</w:t>
            </w:r>
            <w:proofErr w:type="spellEnd"/>
            <w:r w:rsidRPr="004D515E">
              <w:rPr>
                <w:rFonts w:ascii="Garamond" w:eastAsia="Tw Cen MT" w:hAnsi="Garamond" w:cstheme="majorBidi"/>
                <w:bCs/>
                <w:sz w:val="24"/>
                <w:szCs w:val="24"/>
                <w:lang w:eastAsia="ja-JP"/>
              </w:rPr>
              <w:t xml:space="preserve">,  and  Saud  </w:t>
            </w:r>
            <w:proofErr w:type="spellStart"/>
            <w:r w:rsidRPr="004D515E">
              <w:rPr>
                <w:rFonts w:ascii="Garamond" w:eastAsia="Tw Cen MT" w:hAnsi="Garamond" w:cstheme="majorBidi"/>
                <w:bCs/>
                <w:sz w:val="24"/>
                <w:szCs w:val="24"/>
                <w:lang w:eastAsia="ja-JP"/>
              </w:rPr>
              <w:t>alBusaidi</w:t>
            </w:r>
            <w:proofErr w:type="spellEnd"/>
            <w:r w:rsidRPr="004D515E">
              <w:rPr>
                <w:rFonts w:ascii="Garamond" w:eastAsia="Tw Cen MT" w:hAnsi="Garamond" w:cstheme="majorBidi"/>
                <w:bCs/>
                <w:sz w:val="24"/>
                <w:szCs w:val="24"/>
                <w:lang w:eastAsia="ja-JP"/>
              </w:rPr>
              <w:t>. Paper on A study on Market integration between Oman markets and GCC markets (Arabic), Ministry of Agriculture and Fisheries, 2000</w:t>
            </w:r>
          </w:p>
          <w:p w14:paraId="4B69671B" w14:textId="77777777" w:rsidR="00BD5AC3" w:rsidRPr="004D515E" w:rsidRDefault="00BD5AC3" w:rsidP="00BD5AC3">
            <w:pPr>
              <w:numPr>
                <w:ilvl w:val="0"/>
                <w:numId w:val="38"/>
              </w:numPr>
              <w:spacing w:after="120" w:line="240" w:lineRule="auto"/>
              <w:jc w:val="both"/>
              <w:rPr>
                <w:rFonts w:ascii="Garamond" w:eastAsia="Tw Cen MT" w:hAnsi="Garamond" w:cstheme="majorBidi"/>
                <w:b/>
                <w:sz w:val="28"/>
                <w:szCs w:val="28"/>
                <w:lang w:eastAsia="ja-JP"/>
              </w:rPr>
            </w:pPr>
            <w:r w:rsidRPr="004D515E">
              <w:rPr>
                <w:rFonts w:ascii="Garamond" w:eastAsia="Tw Cen MT" w:hAnsi="Garamond" w:cstheme="majorBidi"/>
                <w:bCs/>
                <w:sz w:val="24"/>
                <w:szCs w:val="24"/>
                <w:lang w:eastAsia="ja-JP"/>
              </w:rPr>
              <w:t>Omar al-Jabri, Said al-</w:t>
            </w:r>
            <w:proofErr w:type="spellStart"/>
            <w:r w:rsidRPr="004D515E">
              <w:rPr>
                <w:rFonts w:ascii="Garamond" w:eastAsia="Tw Cen MT" w:hAnsi="Garamond" w:cstheme="majorBidi"/>
                <w:bCs/>
                <w:sz w:val="24"/>
                <w:szCs w:val="24"/>
                <w:lang w:eastAsia="ja-JP"/>
              </w:rPr>
              <w:t>Muqbali</w:t>
            </w:r>
            <w:proofErr w:type="spellEnd"/>
            <w:r w:rsidRPr="004D515E">
              <w:rPr>
                <w:rFonts w:ascii="Garamond" w:eastAsia="Tw Cen MT" w:hAnsi="Garamond" w:cstheme="majorBidi"/>
                <w:bCs/>
                <w:sz w:val="24"/>
                <w:szCs w:val="24"/>
                <w:lang w:eastAsia="ja-JP"/>
              </w:rPr>
              <w:t xml:space="preserve">, and Ali </w:t>
            </w:r>
            <w:proofErr w:type="spellStart"/>
            <w:r w:rsidRPr="004D515E">
              <w:rPr>
                <w:rFonts w:ascii="Garamond" w:eastAsia="Tw Cen MT" w:hAnsi="Garamond" w:cstheme="majorBidi"/>
                <w:bCs/>
                <w:sz w:val="24"/>
                <w:szCs w:val="24"/>
                <w:lang w:eastAsia="ja-JP"/>
              </w:rPr>
              <w:t>Aljmi</w:t>
            </w:r>
            <w:proofErr w:type="spellEnd"/>
            <w:r w:rsidRPr="004D515E">
              <w:rPr>
                <w:rFonts w:ascii="Garamond" w:eastAsia="Tw Cen MT" w:hAnsi="Garamond" w:cstheme="majorBidi"/>
                <w:bCs/>
                <w:sz w:val="24"/>
                <w:szCs w:val="24"/>
                <w:lang w:eastAsia="ja-JP"/>
              </w:rPr>
              <w:t>. Feasibility Study on Fishmeal Production in Oman. Final Year Project, College of Agriculture, SQU, 1995. English</w:t>
            </w:r>
          </w:p>
          <w:p w14:paraId="0DE4B5B7" w14:textId="77777777" w:rsidR="00BD5AC3" w:rsidRDefault="00BD5AC3" w:rsidP="00BD5AC3">
            <w:pPr>
              <w:spacing w:line="240" w:lineRule="auto"/>
              <w:ind w:left="130"/>
              <w:jc w:val="both"/>
              <w:rPr>
                <w:rFonts w:ascii="Garamond" w:eastAsia="Tw Cen MT" w:hAnsi="Garamond" w:cstheme="majorBidi"/>
                <w:b/>
                <w:sz w:val="36"/>
                <w:szCs w:val="36"/>
                <w:lang w:eastAsia="ja-JP"/>
              </w:rPr>
            </w:pPr>
          </w:p>
        </w:tc>
      </w:tr>
    </w:tbl>
    <w:p w14:paraId="66204FF1" w14:textId="77777777" w:rsidR="004D515E" w:rsidRPr="004D515E" w:rsidRDefault="004D515E" w:rsidP="00FA3769">
      <w:pPr>
        <w:spacing w:line="240" w:lineRule="auto"/>
        <w:rPr>
          <w:rFonts w:ascii="Garamond" w:eastAsia="Times New Roman" w:hAnsi="Garamond" w:cstheme="majorBidi"/>
          <w:b/>
          <w:bCs/>
          <w:sz w:val="26"/>
          <w:szCs w:val="26"/>
        </w:rPr>
      </w:pPr>
    </w:p>
    <w:p w14:paraId="2DBF0D7D" w14:textId="77777777" w:rsidR="004D515E" w:rsidRPr="004D515E" w:rsidRDefault="004D515E" w:rsidP="00FA3769">
      <w:pPr>
        <w:spacing w:line="240" w:lineRule="auto"/>
        <w:rPr>
          <w:rFonts w:ascii="Garamond" w:eastAsia="Times New Roman" w:hAnsi="Garamond" w:cstheme="majorBidi"/>
          <w:b/>
          <w:bCs/>
          <w:color w:val="000000"/>
          <w:sz w:val="26"/>
          <w:szCs w:val="26"/>
          <w:lang w:val="en-GB"/>
        </w:rPr>
      </w:pPr>
    </w:p>
    <w:p w14:paraId="36FEB5B0" w14:textId="23F6F89B" w:rsidR="004D515E" w:rsidRPr="004D515E" w:rsidRDefault="00FA3769" w:rsidP="00682FC0">
      <w:pPr>
        <w:rPr>
          <w:rFonts w:ascii="Garamond" w:eastAsia="Tw Cen MT" w:hAnsi="Garamond" w:cstheme="majorBidi"/>
          <w:b/>
          <w:sz w:val="28"/>
          <w:szCs w:val="28"/>
          <w:lang w:eastAsia="ja-JP"/>
        </w:rPr>
      </w:pPr>
      <w:r>
        <w:rPr>
          <w:rFonts w:ascii="Garamond" w:eastAsia="Times New Roman" w:hAnsi="Garamond" w:cstheme="majorBidi"/>
          <w:b/>
          <w:bCs/>
          <w:color w:val="000000"/>
          <w:sz w:val="26"/>
          <w:szCs w:val="26"/>
          <w:lang w:val="en-GB"/>
        </w:rPr>
        <w:br w:type="page"/>
      </w:r>
    </w:p>
    <w:p w14:paraId="52E5B4B0" w14:textId="77777777" w:rsidR="004D515E" w:rsidRPr="004D515E" w:rsidRDefault="004D515E" w:rsidP="001A05C3">
      <w:pPr>
        <w:spacing w:after="120" w:line="240" w:lineRule="auto"/>
        <w:jc w:val="both"/>
        <w:rPr>
          <w:rFonts w:ascii="Garamond" w:eastAsia="Tw Cen MT" w:hAnsi="Garamond" w:cstheme="majorBidi"/>
          <w:b/>
          <w:sz w:val="40"/>
          <w:szCs w:val="40"/>
          <w:lang w:eastAsia="ja-JP"/>
        </w:rPr>
      </w:pPr>
      <w:r w:rsidRPr="004D515E">
        <w:rPr>
          <w:rFonts w:ascii="Garamond" w:eastAsia="Tw Cen MT" w:hAnsi="Garamond" w:cstheme="majorBidi"/>
          <w:b/>
          <w:sz w:val="40"/>
          <w:szCs w:val="40"/>
          <w:lang w:eastAsia="ja-JP"/>
        </w:rPr>
        <w:lastRenderedPageBreak/>
        <w:t>UNIVERSITY &amp; COMMUNITY SERVICE</w:t>
      </w:r>
    </w:p>
    <w:tbl>
      <w:tblPr>
        <w:tblW w:w="970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4"/>
      </w:tblGrid>
      <w:tr w:rsidR="00AC4B8D" w14:paraId="3C0A5CD5" w14:textId="77777777" w:rsidTr="00AC4B8D">
        <w:trPr>
          <w:trHeight w:val="11442"/>
        </w:trPr>
        <w:tc>
          <w:tcPr>
            <w:tcW w:w="9704" w:type="dxa"/>
          </w:tcPr>
          <w:p w14:paraId="41FCAE54" w14:textId="77777777" w:rsidR="00AC4B8D" w:rsidRPr="004D515E" w:rsidRDefault="00AC4B8D" w:rsidP="00AC4B8D">
            <w:pPr>
              <w:numPr>
                <w:ilvl w:val="0"/>
                <w:numId w:val="16"/>
              </w:numPr>
              <w:spacing w:line="240" w:lineRule="auto"/>
              <w:ind w:left="837"/>
              <w:contextualSpacing/>
              <w:rPr>
                <w:rFonts w:ascii="Garamond" w:hAnsi="Garamond" w:cstheme="majorBidi"/>
                <w:b/>
                <w:bCs/>
                <w:sz w:val="28"/>
                <w:szCs w:val="28"/>
              </w:rPr>
            </w:pPr>
            <w:r w:rsidRPr="004D515E">
              <w:rPr>
                <w:rFonts w:ascii="Garamond" w:hAnsi="Garamond" w:cstheme="majorBidi"/>
                <w:b/>
                <w:bCs/>
                <w:sz w:val="28"/>
                <w:szCs w:val="28"/>
              </w:rPr>
              <w:t>Participation in University and Community Service Activities</w:t>
            </w:r>
          </w:p>
          <w:p w14:paraId="30D7AA69" w14:textId="77777777" w:rsidR="00AC4B8D" w:rsidRPr="004D515E" w:rsidRDefault="00AC4B8D" w:rsidP="00AC4B8D">
            <w:pPr>
              <w:spacing w:after="0" w:line="240" w:lineRule="auto"/>
              <w:ind w:left="837"/>
              <w:contextualSpacing/>
              <w:jc w:val="both"/>
              <w:rPr>
                <w:rFonts w:ascii="Garamond" w:hAnsi="Garamond" w:cstheme="majorBidi"/>
                <w:b/>
                <w:bCs/>
                <w:sz w:val="24"/>
                <w:szCs w:val="24"/>
              </w:rPr>
            </w:pPr>
          </w:p>
          <w:p w14:paraId="0EE0664D" w14:textId="77777777" w:rsidR="00AC4B8D" w:rsidRPr="004D515E" w:rsidRDefault="00AC4B8D" w:rsidP="00AC4B8D">
            <w:pPr>
              <w:spacing w:after="0" w:line="240" w:lineRule="auto"/>
              <w:ind w:left="1197"/>
              <w:jc w:val="both"/>
              <w:rPr>
                <w:rFonts w:ascii="Garamond" w:hAnsi="Garamond" w:cstheme="majorBidi"/>
                <w:b/>
                <w:bCs/>
                <w:sz w:val="28"/>
                <w:szCs w:val="28"/>
              </w:rPr>
            </w:pPr>
            <w:r w:rsidRPr="004D515E">
              <w:rPr>
                <w:rFonts w:ascii="Garamond" w:hAnsi="Garamond" w:cstheme="majorBidi"/>
                <w:b/>
                <w:bCs/>
                <w:sz w:val="28"/>
                <w:szCs w:val="28"/>
              </w:rPr>
              <w:t>1- National Committees Memberships</w:t>
            </w:r>
          </w:p>
          <w:p w14:paraId="23353022" w14:textId="77777777" w:rsidR="00AC4B8D" w:rsidRPr="004D515E" w:rsidRDefault="00AC4B8D" w:rsidP="00AC4B8D">
            <w:pPr>
              <w:numPr>
                <w:ilvl w:val="0"/>
                <w:numId w:val="23"/>
              </w:numPr>
              <w:tabs>
                <w:tab w:val="left" w:pos="720"/>
                <w:tab w:val="left" w:pos="990"/>
              </w:tabs>
              <w:spacing w:after="0" w:line="240" w:lineRule="auto"/>
              <w:ind w:left="1107" w:hanging="270"/>
              <w:contextualSpacing/>
              <w:jc w:val="both"/>
              <w:rPr>
                <w:rFonts w:ascii="Garamond" w:hAnsi="Garamond" w:cstheme="majorBidi"/>
                <w:sz w:val="24"/>
                <w:szCs w:val="24"/>
              </w:rPr>
            </w:pPr>
            <w:r w:rsidRPr="004D515E">
              <w:rPr>
                <w:rFonts w:ascii="Garamond" w:hAnsi="Garamond" w:cstheme="majorBidi"/>
                <w:sz w:val="24"/>
                <w:szCs w:val="24"/>
              </w:rPr>
              <w:t>Member in the Food Security Committee chaired by Oman Chamber of Commerce representing Sultan Qaboos University Since June 2014</w:t>
            </w:r>
          </w:p>
          <w:p w14:paraId="72DC3BA2" w14:textId="77777777" w:rsidR="00AC4B8D" w:rsidRPr="004D515E" w:rsidRDefault="00AC4B8D" w:rsidP="00AC4B8D">
            <w:pPr>
              <w:numPr>
                <w:ilvl w:val="0"/>
                <w:numId w:val="23"/>
              </w:numPr>
              <w:tabs>
                <w:tab w:val="left" w:pos="720"/>
                <w:tab w:val="left" w:pos="990"/>
              </w:tabs>
              <w:spacing w:after="0" w:line="240" w:lineRule="auto"/>
              <w:ind w:left="1107" w:hanging="270"/>
              <w:contextualSpacing/>
              <w:jc w:val="both"/>
              <w:rPr>
                <w:rFonts w:ascii="Garamond" w:hAnsi="Garamond" w:cstheme="majorBidi"/>
                <w:sz w:val="24"/>
                <w:szCs w:val="24"/>
              </w:rPr>
            </w:pPr>
            <w:proofErr w:type="gramStart"/>
            <w:r w:rsidRPr="004D515E">
              <w:rPr>
                <w:rFonts w:ascii="Garamond" w:hAnsi="Garamond" w:cstheme="majorBidi"/>
                <w:sz w:val="24"/>
                <w:szCs w:val="24"/>
              </w:rPr>
              <w:t>Member  of</w:t>
            </w:r>
            <w:proofErr w:type="gramEnd"/>
            <w:r w:rsidRPr="004D515E">
              <w:rPr>
                <w:rFonts w:ascii="Garamond" w:hAnsi="Garamond" w:cstheme="majorBidi"/>
                <w:sz w:val="24"/>
                <w:szCs w:val="24"/>
              </w:rPr>
              <w:t xml:space="preserve">  National  Enquiry  Point  and  Information  Center  of  Ministry  of Commerce and Industry concerned with implementation of the Technical Barrier to Trade  and  Sanitary  and  Phytosanitary  Measure  (SPS)  agreements  of  World  Trade  Organization (WTO) Since March 2010</w:t>
            </w:r>
          </w:p>
          <w:p w14:paraId="7196D064" w14:textId="77777777" w:rsidR="00AC4B8D" w:rsidRPr="004D515E" w:rsidRDefault="00AC4B8D" w:rsidP="00AC4B8D">
            <w:pPr>
              <w:tabs>
                <w:tab w:val="left" w:pos="720"/>
                <w:tab w:val="left" w:pos="990"/>
              </w:tabs>
              <w:spacing w:after="0" w:line="240" w:lineRule="auto"/>
              <w:ind w:left="1107"/>
              <w:contextualSpacing/>
              <w:jc w:val="both"/>
              <w:rPr>
                <w:rFonts w:ascii="Garamond" w:hAnsi="Garamond" w:cstheme="majorBidi"/>
                <w:sz w:val="24"/>
                <w:szCs w:val="24"/>
              </w:rPr>
            </w:pPr>
          </w:p>
          <w:p w14:paraId="27CBDC34" w14:textId="77777777" w:rsidR="00AC4B8D" w:rsidRPr="004D515E" w:rsidRDefault="00AC4B8D" w:rsidP="00AC4B8D">
            <w:pPr>
              <w:tabs>
                <w:tab w:val="left" w:pos="720"/>
                <w:tab w:val="left" w:pos="990"/>
              </w:tabs>
              <w:spacing w:after="0" w:line="240" w:lineRule="auto"/>
              <w:ind w:left="1107"/>
              <w:contextualSpacing/>
              <w:jc w:val="both"/>
              <w:rPr>
                <w:rFonts w:ascii="Garamond" w:hAnsi="Garamond" w:cstheme="majorBidi"/>
                <w:b/>
                <w:bCs/>
                <w:sz w:val="28"/>
                <w:szCs w:val="28"/>
              </w:rPr>
            </w:pPr>
            <w:r w:rsidRPr="004D515E">
              <w:rPr>
                <w:rFonts w:ascii="Garamond" w:hAnsi="Garamond" w:cstheme="majorBidi"/>
                <w:b/>
                <w:bCs/>
                <w:sz w:val="28"/>
                <w:szCs w:val="28"/>
              </w:rPr>
              <w:t>2- CAMS Representation and Committees</w:t>
            </w:r>
          </w:p>
          <w:p w14:paraId="62A47CF3" w14:textId="62D9B096" w:rsidR="00AC4B8D" w:rsidRPr="00065D8B" w:rsidRDefault="00AC4B8D" w:rsidP="00065D8B">
            <w:pPr>
              <w:spacing w:after="0" w:line="240" w:lineRule="auto"/>
              <w:ind w:left="1107"/>
              <w:contextualSpacing/>
              <w:jc w:val="both"/>
              <w:rPr>
                <w:rFonts w:ascii="Garamond" w:hAnsi="Garamond" w:cstheme="majorBidi"/>
                <w:sz w:val="24"/>
                <w:szCs w:val="24"/>
              </w:rPr>
            </w:pPr>
            <w:r w:rsidRPr="004D515E">
              <w:rPr>
                <w:rFonts w:ascii="Garamond" w:hAnsi="Garamond" w:cstheme="majorBidi"/>
                <w:sz w:val="24"/>
                <w:szCs w:val="24"/>
              </w:rPr>
              <w:t>Member of various committees at CAMS</w:t>
            </w:r>
          </w:p>
          <w:p w14:paraId="34FF1C98" w14:textId="77777777" w:rsidR="00AC4B8D" w:rsidRPr="004D515E" w:rsidRDefault="00AC4B8D" w:rsidP="00AC4B8D">
            <w:pPr>
              <w:spacing w:after="0" w:line="240" w:lineRule="auto"/>
              <w:ind w:left="1557"/>
              <w:contextualSpacing/>
              <w:jc w:val="both"/>
              <w:rPr>
                <w:rFonts w:ascii="Garamond" w:hAnsi="Garamond" w:cstheme="majorBidi"/>
                <w:b/>
                <w:bCs/>
                <w:sz w:val="24"/>
                <w:szCs w:val="24"/>
              </w:rPr>
            </w:pPr>
          </w:p>
          <w:p w14:paraId="0BB71CD0" w14:textId="77777777" w:rsidR="00AC4B8D" w:rsidRPr="004D515E" w:rsidRDefault="00AC4B8D" w:rsidP="00AC4B8D">
            <w:pPr>
              <w:spacing w:after="0" w:line="240" w:lineRule="auto"/>
              <w:ind w:left="1197"/>
              <w:jc w:val="both"/>
              <w:rPr>
                <w:rFonts w:ascii="Garamond" w:hAnsi="Garamond" w:cstheme="majorBidi"/>
                <w:b/>
                <w:bCs/>
                <w:sz w:val="28"/>
                <w:szCs w:val="28"/>
              </w:rPr>
            </w:pPr>
            <w:r w:rsidRPr="004D515E">
              <w:rPr>
                <w:rFonts w:ascii="Garamond" w:hAnsi="Garamond" w:cstheme="majorBidi"/>
                <w:b/>
                <w:bCs/>
                <w:sz w:val="28"/>
                <w:szCs w:val="28"/>
              </w:rPr>
              <w:t>3. Organizing Committees</w:t>
            </w:r>
          </w:p>
          <w:p w14:paraId="6D072C0D" w14:textId="77777777" w:rsidR="00AC4B8D" w:rsidRDefault="00AC4B8D" w:rsidP="00AC4B8D">
            <w:pPr>
              <w:spacing w:after="0" w:line="240" w:lineRule="auto"/>
              <w:ind w:left="1080"/>
              <w:jc w:val="both"/>
              <w:rPr>
                <w:rFonts w:ascii="Garamond" w:hAnsi="Garamond" w:cstheme="majorBidi"/>
                <w:b/>
                <w:bCs/>
                <w:sz w:val="28"/>
                <w:szCs w:val="28"/>
              </w:rPr>
            </w:pPr>
          </w:p>
          <w:p w14:paraId="65CBCE1C" w14:textId="77777777" w:rsidR="00AC4B8D" w:rsidRPr="004D515E" w:rsidRDefault="00AC4B8D" w:rsidP="00AC4B8D">
            <w:pPr>
              <w:spacing w:after="0" w:line="240" w:lineRule="auto"/>
              <w:ind w:left="1080"/>
              <w:jc w:val="both"/>
              <w:rPr>
                <w:rFonts w:ascii="Garamond" w:hAnsi="Garamond" w:cstheme="majorBidi"/>
                <w:b/>
                <w:bCs/>
                <w:sz w:val="28"/>
                <w:szCs w:val="28"/>
              </w:rPr>
            </w:pPr>
            <w:r w:rsidRPr="004D515E">
              <w:rPr>
                <w:rFonts w:ascii="Garamond" w:hAnsi="Garamond" w:cstheme="majorBidi"/>
                <w:b/>
                <w:bCs/>
                <w:sz w:val="28"/>
                <w:szCs w:val="28"/>
              </w:rPr>
              <w:t>4. University and Community Service</w:t>
            </w:r>
          </w:p>
          <w:p w14:paraId="6BD18F9B" w14:textId="77777777" w:rsidR="00AC4B8D" w:rsidRPr="004D515E" w:rsidRDefault="00AC4B8D" w:rsidP="00AC4B8D">
            <w:pPr>
              <w:spacing w:line="240" w:lineRule="auto"/>
              <w:contextualSpacing/>
              <w:rPr>
                <w:rFonts w:ascii="Garamond" w:hAnsi="Garamond" w:cstheme="majorBidi"/>
                <w:sz w:val="24"/>
                <w:szCs w:val="24"/>
              </w:rPr>
            </w:pPr>
          </w:p>
          <w:p w14:paraId="2E65F737" w14:textId="5F1A1F88" w:rsidR="00AC4B8D" w:rsidRPr="004D515E" w:rsidRDefault="00016EA0" w:rsidP="00AC4B8D">
            <w:pPr>
              <w:spacing w:after="0" w:line="240" w:lineRule="auto"/>
              <w:ind w:left="720"/>
              <w:contextualSpacing/>
              <w:rPr>
                <w:rFonts w:ascii="Garamond" w:hAnsi="Garamond" w:cstheme="majorBidi"/>
                <w:sz w:val="28"/>
                <w:szCs w:val="28"/>
              </w:rPr>
            </w:pPr>
            <w:r>
              <w:rPr>
                <w:rFonts w:ascii="Garamond" w:hAnsi="Garamond" w:cstheme="majorBidi"/>
                <w:b/>
                <w:color w:val="262626" w:themeColor="text1" w:themeTint="D9"/>
                <w:sz w:val="28"/>
                <w:szCs w:val="28"/>
              </w:rPr>
              <w:t xml:space="preserve">     </w:t>
            </w:r>
            <w:r w:rsidR="00AC4B8D" w:rsidRPr="004D515E">
              <w:rPr>
                <w:rFonts w:ascii="Garamond" w:hAnsi="Garamond" w:cstheme="majorBidi"/>
                <w:b/>
                <w:color w:val="262626" w:themeColor="text1" w:themeTint="D9"/>
                <w:sz w:val="28"/>
                <w:szCs w:val="28"/>
              </w:rPr>
              <w:t>5. As a Media Presenter, Authoring Articles at Newspapers, and Magazines</w:t>
            </w:r>
          </w:p>
          <w:p w14:paraId="6E37BE79" w14:textId="77777777" w:rsidR="00AC4B8D" w:rsidRPr="004D515E" w:rsidRDefault="00AC4B8D" w:rsidP="00AC4B8D">
            <w:pPr>
              <w:numPr>
                <w:ilvl w:val="1"/>
                <w:numId w:val="19"/>
              </w:numPr>
              <w:spacing w:after="0" w:line="240" w:lineRule="auto"/>
              <w:contextualSpacing/>
              <w:jc w:val="both"/>
              <w:rPr>
                <w:rFonts w:ascii="Garamond" w:hAnsi="Garamond" w:cstheme="majorBidi"/>
                <w:b/>
                <w:bCs/>
                <w:sz w:val="26"/>
                <w:szCs w:val="26"/>
              </w:rPr>
            </w:pPr>
            <w:r w:rsidRPr="004D515E">
              <w:rPr>
                <w:rFonts w:ascii="Garamond" w:hAnsi="Garamond" w:cstheme="majorBidi"/>
                <w:b/>
                <w:bCs/>
                <w:sz w:val="26"/>
                <w:szCs w:val="26"/>
              </w:rPr>
              <w:t>TV Interviews</w:t>
            </w:r>
          </w:p>
          <w:p w14:paraId="04C0E10D" w14:textId="77777777" w:rsidR="00AC4B8D" w:rsidRPr="004D515E" w:rsidRDefault="00AC4B8D" w:rsidP="00AC4B8D">
            <w:pPr>
              <w:spacing w:after="0" w:line="240" w:lineRule="auto"/>
              <w:ind w:left="1080"/>
              <w:jc w:val="both"/>
              <w:rPr>
                <w:rFonts w:ascii="Garamond" w:hAnsi="Garamond" w:cstheme="majorBidi"/>
                <w:sz w:val="26"/>
                <w:szCs w:val="26"/>
              </w:rPr>
            </w:pPr>
            <w:r w:rsidRPr="004D515E">
              <w:rPr>
                <w:rFonts w:ascii="Garamond" w:hAnsi="Garamond" w:cstheme="majorBidi"/>
                <w:b/>
                <w:color w:val="262626" w:themeColor="text1" w:themeTint="D9"/>
                <w:sz w:val="26"/>
                <w:szCs w:val="26"/>
              </w:rPr>
              <w:t>B. Radio Interviews</w:t>
            </w:r>
          </w:p>
          <w:p w14:paraId="3035CF04" w14:textId="0E6D53C7" w:rsidR="00AC4B8D" w:rsidRPr="004D515E" w:rsidRDefault="00C612E0" w:rsidP="00AC4B8D">
            <w:pPr>
              <w:tabs>
                <w:tab w:val="left" w:pos="990"/>
                <w:tab w:val="left" w:pos="1080"/>
              </w:tabs>
              <w:spacing w:after="0" w:line="240" w:lineRule="auto"/>
              <w:ind w:left="990" w:hanging="270"/>
              <w:jc w:val="both"/>
              <w:rPr>
                <w:rFonts w:ascii="Garamond" w:hAnsi="Garamond" w:cstheme="majorBidi"/>
                <w:b/>
                <w:bCs/>
                <w:sz w:val="24"/>
                <w:szCs w:val="24"/>
              </w:rPr>
            </w:pPr>
            <w:r>
              <w:rPr>
                <w:rFonts w:ascii="Garamond" w:hAnsi="Garamond" w:cstheme="majorBidi"/>
                <w:sz w:val="24"/>
                <w:szCs w:val="24"/>
              </w:rPr>
              <w:t xml:space="preserve">      C. </w:t>
            </w:r>
            <w:r w:rsidR="00AC4B8D" w:rsidRPr="004D515E">
              <w:rPr>
                <w:rFonts w:ascii="Garamond" w:hAnsi="Garamond" w:cstheme="majorBidi"/>
                <w:b/>
                <w:bCs/>
                <w:sz w:val="26"/>
                <w:szCs w:val="26"/>
              </w:rPr>
              <w:t xml:space="preserve">Articles in Newspaper, Magazines, Bulletins  </w:t>
            </w:r>
          </w:p>
          <w:p w14:paraId="16DEB4AB" w14:textId="77777777" w:rsidR="00AC4B8D" w:rsidRDefault="00AC4B8D" w:rsidP="00C612E0">
            <w:pPr>
              <w:tabs>
                <w:tab w:val="left" w:pos="990"/>
                <w:tab w:val="left" w:pos="1080"/>
              </w:tabs>
              <w:spacing w:after="0" w:line="240" w:lineRule="auto"/>
              <w:ind w:left="990"/>
              <w:contextualSpacing/>
              <w:jc w:val="both"/>
              <w:rPr>
                <w:rFonts w:ascii="Garamond" w:hAnsi="Garamond" w:cstheme="majorBidi"/>
                <w:b/>
                <w:bCs/>
                <w:sz w:val="28"/>
                <w:szCs w:val="28"/>
              </w:rPr>
            </w:pPr>
          </w:p>
        </w:tc>
      </w:tr>
    </w:tbl>
    <w:p w14:paraId="29D6B04F" w14:textId="77777777" w:rsidR="004D515E" w:rsidRPr="004D515E" w:rsidRDefault="00AC4B8D" w:rsidP="00AC4B8D">
      <w:pPr>
        <w:tabs>
          <w:tab w:val="left" w:pos="990"/>
          <w:tab w:val="left" w:pos="1080"/>
        </w:tabs>
        <w:spacing w:after="0" w:line="240" w:lineRule="auto"/>
        <w:ind w:left="990" w:hanging="270"/>
        <w:jc w:val="both"/>
        <w:rPr>
          <w:rFonts w:ascii="Garamond" w:hAnsi="Garamond" w:cstheme="majorBidi"/>
          <w:sz w:val="24"/>
          <w:szCs w:val="24"/>
        </w:rPr>
      </w:pPr>
      <w:r w:rsidRPr="004D515E">
        <w:rPr>
          <w:rFonts w:ascii="Garamond" w:hAnsi="Garamond" w:cstheme="majorBidi"/>
          <w:sz w:val="24"/>
          <w:szCs w:val="24"/>
        </w:rPr>
        <w:t xml:space="preserve"> </w:t>
      </w:r>
    </w:p>
    <w:p w14:paraId="0AD9C6F4" w14:textId="77777777" w:rsidR="004D515E" w:rsidRPr="004D515E" w:rsidRDefault="004D515E" w:rsidP="00FA3769">
      <w:pPr>
        <w:tabs>
          <w:tab w:val="left" w:pos="990"/>
          <w:tab w:val="left" w:pos="1080"/>
        </w:tabs>
        <w:spacing w:after="0" w:line="240" w:lineRule="auto"/>
        <w:ind w:left="990" w:hanging="270"/>
        <w:jc w:val="both"/>
        <w:rPr>
          <w:rFonts w:ascii="Garamond" w:hAnsi="Garamond" w:cstheme="majorBidi"/>
          <w:sz w:val="24"/>
          <w:szCs w:val="24"/>
        </w:rPr>
      </w:pPr>
    </w:p>
    <w:p w14:paraId="4B1F511A" w14:textId="77777777" w:rsidR="004D515E" w:rsidRPr="004D515E" w:rsidRDefault="004D515E" w:rsidP="00FA3769">
      <w:pPr>
        <w:tabs>
          <w:tab w:val="left" w:pos="990"/>
          <w:tab w:val="left" w:pos="1080"/>
        </w:tabs>
        <w:spacing w:after="0" w:line="240" w:lineRule="auto"/>
        <w:ind w:left="990" w:hanging="270"/>
        <w:jc w:val="both"/>
        <w:rPr>
          <w:rFonts w:ascii="Garamond" w:hAnsi="Garamond" w:cstheme="majorBidi"/>
          <w:sz w:val="24"/>
          <w:szCs w:val="24"/>
        </w:rPr>
      </w:pPr>
    </w:p>
    <w:p w14:paraId="65F9C3DC" w14:textId="77777777" w:rsidR="004D515E" w:rsidRPr="004D515E" w:rsidRDefault="004D515E" w:rsidP="00FA3769">
      <w:pPr>
        <w:spacing w:line="240" w:lineRule="auto"/>
        <w:ind w:left="720"/>
        <w:contextualSpacing/>
        <w:rPr>
          <w:rFonts w:ascii="Garamond" w:hAnsi="Garamond" w:cstheme="majorBidi"/>
          <w:b/>
          <w:bCs/>
          <w:sz w:val="24"/>
          <w:szCs w:val="24"/>
        </w:rPr>
      </w:pPr>
    </w:p>
    <w:p w14:paraId="5023141B" w14:textId="77777777" w:rsidR="00FA3769" w:rsidRDefault="00FA3769" w:rsidP="00FA3769">
      <w:pPr>
        <w:spacing w:line="240" w:lineRule="auto"/>
        <w:rPr>
          <w:rFonts w:asciiTheme="majorBidi" w:hAnsiTheme="majorBidi" w:cstheme="majorBidi"/>
          <w:b/>
          <w:bCs/>
          <w:sz w:val="28"/>
          <w:szCs w:val="28"/>
        </w:rPr>
      </w:pPr>
    </w:p>
    <w:p w14:paraId="159BB062" w14:textId="77777777" w:rsidR="004D515E" w:rsidRPr="004D515E" w:rsidRDefault="004D515E" w:rsidP="00FA3769">
      <w:pPr>
        <w:spacing w:line="240" w:lineRule="auto"/>
        <w:rPr>
          <w:rFonts w:asciiTheme="majorBidi" w:hAnsiTheme="majorBidi" w:cstheme="majorBidi"/>
          <w:b/>
          <w:bCs/>
          <w:sz w:val="28"/>
          <w:szCs w:val="28"/>
        </w:rPr>
      </w:pPr>
      <w:r w:rsidRPr="004D515E">
        <w:rPr>
          <w:rFonts w:asciiTheme="majorBidi" w:hAnsiTheme="majorBidi" w:cstheme="majorBidi"/>
          <w:b/>
          <w:bCs/>
          <w:sz w:val="28"/>
          <w:szCs w:val="28"/>
        </w:rPr>
        <w:lastRenderedPageBreak/>
        <w:t>Participation in Areas other than those Directly Related to Research and Teaching Activities</w:t>
      </w:r>
    </w:p>
    <w:p w14:paraId="516EF81D" w14:textId="77777777" w:rsidR="004D515E" w:rsidRPr="004D515E" w:rsidRDefault="004D515E" w:rsidP="00FA3769">
      <w:pPr>
        <w:spacing w:line="240" w:lineRule="auto"/>
        <w:rPr>
          <w:rFonts w:ascii="Garamond" w:hAnsi="Garamond" w:cstheme="majorBidi"/>
          <w:b/>
          <w:bCs/>
          <w:sz w:val="40"/>
          <w:szCs w:val="40"/>
        </w:rPr>
      </w:pPr>
      <w:r w:rsidRPr="004D515E">
        <w:rPr>
          <w:rFonts w:ascii="Garamond" w:hAnsi="Garamond" w:cstheme="majorBidi"/>
          <w:b/>
          <w:bCs/>
          <w:sz w:val="40"/>
          <w:szCs w:val="40"/>
        </w:rPr>
        <w:t xml:space="preserve">Capacity Building </w:t>
      </w:r>
      <w:r w:rsidRPr="004D515E">
        <w:rPr>
          <w:rFonts w:ascii="Garamond" w:hAnsi="Garamond" w:cstheme="majorBidi"/>
          <w:b/>
          <w:bCs/>
          <w:sz w:val="28"/>
          <w:szCs w:val="28"/>
        </w:rPr>
        <w:t>(Conference, Training, Workshops attendance)</w:t>
      </w:r>
    </w:p>
    <w:tbl>
      <w:tblPr>
        <w:tblW w:w="976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AC4B8D" w14:paraId="013AA198" w14:textId="77777777" w:rsidTr="00AC4B8D">
        <w:trPr>
          <w:trHeight w:val="9756"/>
        </w:trPr>
        <w:tc>
          <w:tcPr>
            <w:tcW w:w="9769" w:type="dxa"/>
          </w:tcPr>
          <w:p w14:paraId="3D0364C6" w14:textId="77777777" w:rsidR="00AC4B8D" w:rsidRPr="004D515E" w:rsidRDefault="00AC4B8D" w:rsidP="00AC4B8D">
            <w:pPr>
              <w:numPr>
                <w:ilvl w:val="0"/>
                <w:numId w:val="34"/>
              </w:numPr>
              <w:spacing w:after="0" w:line="240" w:lineRule="auto"/>
              <w:ind w:left="733"/>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 xml:space="preserve">Attended The World Food Security Summit, Dubai, UAE, 23-24 </w:t>
            </w:r>
            <w:proofErr w:type="gramStart"/>
            <w:r w:rsidRPr="004D515E">
              <w:rPr>
                <w:rFonts w:ascii="Garamond" w:eastAsia="Tw Cen MT" w:hAnsi="Garamond" w:cstheme="majorBidi"/>
                <w:bCs/>
                <w:sz w:val="24"/>
                <w:szCs w:val="24"/>
                <w:lang w:eastAsia="ja-JP"/>
              </w:rPr>
              <w:t>February,</w:t>
            </w:r>
            <w:proofErr w:type="gramEnd"/>
            <w:r w:rsidRPr="004D515E">
              <w:rPr>
                <w:rFonts w:ascii="Garamond" w:eastAsia="Tw Cen MT" w:hAnsi="Garamond" w:cstheme="majorBidi"/>
                <w:bCs/>
                <w:sz w:val="24"/>
                <w:szCs w:val="24"/>
                <w:lang w:eastAsia="ja-JP"/>
              </w:rPr>
              <w:t xml:space="preserve"> 2014</w:t>
            </w:r>
          </w:p>
          <w:p w14:paraId="3EDD12A7" w14:textId="77777777" w:rsidR="00AC4B8D" w:rsidRPr="004D515E" w:rsidRDefault="00AC4B8D" w:rsidP="00AC4B8D">
            <w:pPr>
              <w:numPr>
                <w:ilvl w:val="0"/>
                <w:numId w:val="34"/>
              </w:numPr>
              <w:spacing w:after="0" w:line="240" w:lineRule="auto"/>
              <w:ind w:left="733"/>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Attended AGRAME Agribusiness Outlook Forum 25-27 /3/2014</w:t>
            </w:r>
          </w:p>
          <w:p w14:paraId="66E45A63" w14:textId="77777777" w:rsidR="00AC4B8D" w:rsidRPr="004D515E" w:rsidRDefault="00AC4B8D" w:rsidP="00AC4B8D">
            <w:pPr>
              <w:numPr>
                <w:ilvl w:val="0"/>
                <w:numId w:val="34"/>
              </w:numPr>
              <w:spacing w:after="0" w:line="240" w:lineRule="auto"/>
              <w:ind w:left="733"/>
              <w:contextualSpacing/>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Attended Food Logistic Forum and Workshop, Dubai, UAE, 17-19/11/2013</w:t>
            </w:r>
          </w:p>
          <w:p w14:paraId="0BA80F7F" w14:textId="77777777" w:rsidR="00AC4B8D" w:rsidRPr="004D515E" w:rsidRDefault="00AC4B8D" w:rsidP="00AC4B8D">
            <w:pPr>
              <w:numPr>
                <w:ilvl w:val="0"/>
                <w:numId w:val="34"/>
              </w:numPr>
              <w:spacing w:after="0" w:line="240" w:lineRule="auto"/>
              <w:ind w:left="733"/>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 xml:space="preserve">Attended FAO Regional Multi-stakeholder Workshop on Food Security and Nutrition, Tunis, Tunisia 4-6 November 2013 </w:t>
            </w:r>
          </w:p>
          <w:p w14:paraId="6640468C" w14:textId="77777777" w:rsidR="00AC4B8D" w:rsidRPr="004D515E" w:rsidRDefault="00AC4B8D" w:rsidP="00AC4B8D">
            <w:pPr>
              <w:numPr>
                <w:ilvl w:val="0"/>
                <w:numId w:val="34"/>
              </w:numPr>
              <w:spacing w:after="0" w:line="240" w:lineRule="auto"/>
              <w:ind w:left="733"/>
              <w:contextualSpacing/>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Attended Symposium on Improving GCC Food Security Situation &amp; the Workshop on enhancing Dates production and Marketing. 29 October 2013 (involved in discussion panel)</w:t>
            </w:r>
          </w:p>
          <w:p w14:paraId="03E8F67D" w14:textId="77777777" w:rsidR="00AC4B8D" w:rsidRPr="004D515E" w:rsidRDefault="00AC4B8D" w:rsidP="00AC4B8D">
            <w:pPr>
              <w:numPr>
                <w:ilvl w:val="0"/>
                <w:numId w:val="34"/>
              </w:numPr>
              <w:spacing w:after="0" w:line="240" w:lineRule="auto"/>
              <w:ind w:left="733"/>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 xml:space="preserve">Attended workshop on indicators and conclusions of the strategies of Oman Food Investment Holding Co. 6/10/2013 </w:t>
            </w:r>
          </w:p>
          <w:p w14:paraId="326FD0BD" w14:textId="77777777" w:rsidR="00AC4B8D" w:rsidRPr="004D515E" w:rsidRDefault="00AC4B8D" w:rsidP="00AC4B8D">
            <w:pPr>
              <w:numPr>
                <w:ilvl w:val="0"/>
                <w:numId w:val="34"/>
              </w:numPr>
              <w:spacing w:after="0" w:line="240" w:lineRule="auto"/>
              <w:ind w:left="733"/>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Attended AGRAME Agribusiness Outlook Forum 26-28 /3/2013</w:t>
            </w:r>
          </w:p>
          <w:p w14:paraId="37E5BB5C" w14:textId="77777777" w:rsidR="00AC4B8D" w:rsidRPr="004D515E" w:rsidRDefault="00AC4B8D" w:rsidP="00AC4B8D">
            <w:pPr>
              <w:numPr>
                <w:ilvl w:val="0"/>
                <w:numId w:val="34"/>
              </w:numPr>
              <w:autoSpaceDE w:val="0"/>
              <w:autoSpaceDN w:val="0"/>
              <w:adjustRightInd w:val="0"/>
              <w:spacing w:after="0" w:line="240" w:lineRule="auto"/>
              <w:ind w:left="733"/>
              <w:jc w:val="both"/>
              <w:rPr>
                <w:rFonts w:ascii="Garamond" w:eastAsia="Times" w:hAnsi="Garamond"/>
                <w:color w:val="000000"/>
                <w:sz w:val="24"/>
                <w:szCs w:val="24"/>
                <w:lang w:val="en-GB"/>
              </w:rPr>
            </w:pPr>
            <w:r w:rsidRPr="004D515E">
              <w:rPr>
                <w:rFonts w:ascii="Garamond" w:eastAsia="Times" w:hAnsi="Garamond"/>
                <w:color w:val="000000"/>
                <w:sz w:val="24"/>
                <w:szCs w:val="24"/>
              </w:rPr>
              <w:t>Attended</w:t>
            </w:r>
            <w:r w:rsidRPr="004D515E">
              <w:rPr>
                <w:rFonts w:ascii="Garamond" w:eastAsia="Times" w:hAnsi="Garamond"/>
                <w:b/>
                <w:bCs/>
                <w:color w:val="000000"/>
                <w:sz w:val="24"/>
                <w:szCs w:val="24"/>
              </w:rPr>
              <w:t xml:space="preserve"> </w:t>
            </w:r>
            <w:r w:rsidRPr="004D515E">
              <w:rPr>
                <w:rFonts w:ascii="Garamond" w:eastAsia="Times" w:hAnsi="Garamond"/>
                <w:color w:val="000000"/>
                <w:sz w:val="24"/>
                <w:szCs w:val="24"/>
                <w:lang w:val="en-GB"/>
              </w:rPr>
              <w:t>48th Croatian &amp; 8th International Symposium on Agriculture, Dubrovnik, Croatia. 17-22 Feb 2013.</w:t>
            </w:r>
          </w:p>
          <w:p w14:paraId="1C30D00F" w14:textId="77777777" w:rsidR="00AC4B8D" w:rsidRPr="004D515E" w:rsidRDefault="00AC4B8D" w:rsidP="00AC4B8D">
            <w:pPr>
              <w:numPr>
                <w:ilvl w:val="0"/>
                <w:numId w:val="34"/>
              </w:numPr>
              <w:spacing w:after="0" w:line="240" w:lineRule="auto"/>
              <w:ind w:left="733"/>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 xml:space="preserve">Attended Food Logistic Forum, Dubai, 20-21 </w:t>
            </w:r>
            <w:proofErr w:type="gramStart"/>
            <w:r w:rsidRPr="004D515E">
              <w:rPr>
                <w:rFonts w:ascii="Garamond" w:eastAsia="Tw Cen MT" w:hAnsi="Garamond" w:cstheme="majorBidi"/>
                <w:bCs/>
                <w:sz w:val="24"/>
                <w:szCs w:val="24"/>
                <w:lang w:eastAsia="ja-JP"/>
              </w:rPr>
              <w:t>November,</w:t>
            </w:r>
            <w:proofErr w:type="gramEnd"/>
            <w:r w:rsidRPr="004D515E">
              <w:rPr>
                <w:rFonts w:ascii="Garamond" w:eastAsia="Tw Cen MT" w:hAnsi="Garamond" w:cstheme="majorBidi"/>
                <w:bCs/>
                <w:sz w:val="24"/>
                <w:szCs w:val="24"/>
                <w:lang w:eastAsia="ja-JP"/>
              </w:rPr>
              <w:t xml:space="preserve"> 2012</w:t>
            </w:r>
          </w:p>
          <w:p w14:paraId="6ABCB4A3" w14:textId="77777777" w:rsidR="00AC4B8D" w:rsidRPr="004D515E" w:rsidRDefault="00AC4B8D" w:rsidP="00AC4B8D">
            <w:pPr>
              <w:numPr>
                <w:ilvl w:val="0"/>
                <w:numId w:val="34"/>
              </w:numPr>
              <w:autoSpaceDE w:val="0"/>
              <w:autoSpaceDN w:val="0"/>
              <w:adjustRightInd w:val="0"/>
              <w:spacing w:after="0" w:line="240" w:lineRule="auto"/>
              <w:ind w:left="733"/>
              <w:jc w:val="both"/>
              <w:rPr>
                <w:rFonts w:ascii="Garamond" w:eastAsia="Times" w:hAnsi="Garamond"/>
                <w:color w:val="000000"/>
                <w:sz w:val="24"/>
                <w:szCs w:val="24"/>
              </w:rPr>
            </w:pPr>
            <w:r w:rsidRPr="004D515E">
              <w:rPr>
                <w:rFonts w:ascii="Garamond" w:eastAsia="Times" w:hAnsi="Garamond"/>
                <w:color w:val="000000"/>
                <w:sz w:val="24"/>
                <w:szCs w:val="24"/>
              </w:rPr>
              <w:t xml:space="preserve">Attended Food and Agricultural Organization of the United Nations-European Inland Fisheries and Aquaculture Advisory Commission (FAO-EIFAAC) Symposium Towards Responsible Future in Inland Fisheries Management-related collaboration in inland fisheries and aquaculture, </w:t>
            </w:r>
            <w:proofErr w:type="spellStart"/>
            <w:r w:rsidRPr="004D515E">
              <w:rPr>
                <w:rFonts w:ascii="Garamond" w:eastAsia="Times" w:hAnsi="Garamond"/>
                <w:color w:val="000000"/>
                <w:sz w:val="24"/>
                <w:szCs w:val="24"/>
              </w:rPr>
              <w:t>Hämeenlinna</w:t>
            </w:r>
            <w:proofErr w:type="spellEnd"/>
            <w:r w:rsidRPr="004D515E">
              <w:rPr>
                <w:rFonts w:ascii="Garamond" w:eastAsia="Times" w:hAnsi="Garamond"/>
                <w:color w:val="000000"/>
                <w:sz w:val="24"/>
                <w:szCs w:val="24"/>
              </w:rPr>
              <w:t>, Finland. 21-25 October 2012</w:t>
            </w:r>
          </w:p>
          <w:p w14:paraId="3C330AA1" w14:textId="77777777" w:rsidR="00AC4B8D" w:rsidRPr="004D515E" w:rsidRDefault="00AC4B8D" w:rsidP="00AC4B8D">
            <w:pPr>
              <w:numPr>
                <w:ilvl w:val="0"/>
                <w:numId w:val="34"/>
              </w:numPr>
              <w:spacing w:after="0" w:line="240" w:lineRule="auto"/>
              <w:ind w:left="733"/>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Attended the Workshop on the Role of AMIDO, ARAC and UNIDO in supporting the Industrial accreditation. 13/3/2012</w:t>
            </w:r>
          </w:p>
          <w:p w14:paraId="181C13C5" w14:textId="77777777" w:rsidR="00AC4B8D" w:rsidRPr="004D515E" w:rsidRDefault="00AC4B8D" w:rsidP="00AC4B8D">
            <w:pPr>
              <w:numPr>
                <w:ilvl w:val="0"/>
                <w:numId w:val="34"/>
              </w:numPr>
              <w:autoSpaceDE w:val="0"/>
              <w:autoSpaceDN w:val="0"/>
              <w:adjustRightInd w:val="0"/>
              <w:spacing w:after="0" w:line="240" w:lineRule="auto"/>
              <w:ind w:left="733"/>
              <w:jc w:val="both"/>
              <w:rPr>
                <w:rFonts w:ascii="Garamond" w:eastAsia="Times" w:hAnsi="Garamond"/>
                <w:color w:val="000000"/>
                <w:sz w:val="24"/>
                <w:szCs w:val="24"/>
              </w:rPr>
            </w:pPr>
            <w:r w:rsidRPr="004D515E">
              <w:rPr>
                <w:rFonts w:ascii="Garamond" w:eastAsia="Times" w:hAnsi="Garamond"/>
                <w:color w:val="000000"/>
                <w:sz w:val="24"/>
                <w:szCs w:val="24"/>
              </w:rPr>
              <w:t>Attended</w:t>
            </w:r>
            <w:r w:rsidRPr="004D515E">
              <w:rPr>
                <w:rFonts w:ascii="Garamond" w:eastAsia="Times" w:hAnsi="Garamond"/>
                <w:b/>
                <w:bCs/>
                <w:color w:val="000000"/>
                <w:sz w:val="24"/>
                <w:szCs w:val="24"/>
              </w:rPr>
              <w:t xml:space="preserve"> </w:t>
            </w:r>
            <w:r w:rsidRPr="004D515E">
              <w:rPr>
                <w:rFonts w:ascii="Garamond" w:eastAsia="Times" w:hAnsi="Garamond"/>
                <w:color w:val="000000"/>
                <w:sz w:val="24"/>
                <w:szCs w:val="24"/>
              </w:rPr>
              <w:t>Symposium on the Development of Fishery Industries in Sultanate of Oman 21-22 March 2011</w:t>
            </w:r>
          </w:p>
          <w:p w14:paraId="407B7449" w14:textId="77777777" w:rsidR="00AC4B8D" w:rsidRPr="004D515E" w:rsidRDefault="00AC4B8D" w:rsidP="00AC4B8D">
            <w:pPr>
              <w:numPr>
                <w:ilvl w:val="0"/>
                <w:numId w:val="34"/>
              </w:numPr>
              <w:autoSpaceDE w:val="0"/>
              <w:autoSpaceDN w:val="0"/>
              <w:adjustRightInd w:val="0"/>
              <w:spacing w:after="0" w:line="240" w:lineRule="auto"/>
              <w:ind w:left="733"/>
              <w:jc w:val="both"/>
              <w:rPr>
                <w:rFonts w:ascii="Garamond" w:eastAsia="Times" w:hAnsi="Garamond"/>
                <w:color w:val="000000"/>
                <w:sz w:val="24"/>
                <w:szCs w:val="24"/>
              </w:rPr>
            </w:pPr>
            <w:r w:rsidRPr="004D515E">
              <w:rPr>
                <w:rFonts w:ascii="Garamond" w:eastAsia="Times" w:hAnsi="Garamond"/>
                <w:color w:val="000000"/>
                <w:sz w:val="24"/>
                <w:szCs w:val="24"/>
              </w:rPr>
              <w:t>Participated in International Cooperation and Development Fund (ICDF) workshop on Entrepreneurship. Jakarta-Indonesia, Dec 2009</w:t>
            </w:r>
          </w:p>
          <w:p w14:paraId="0D18E57A" w14:textId="77777777" w:rsidR="00AC4B8D" w:rsidRPr="004D515E" w:rsidRDefault="00AC4B8D" w:rsidP="00AC4B8D">
            <w:pPr>
              <w:numPr>
                <w:ilvl w:val="0"/>
                <w:numId w:val="34"/>
              </w:numPr>
              <w:spacing w:after="0" w:line="240" w:lineRule="auto"/>
              <w:ind w:left="733"/>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 xml:space="preserve">Attended The Forth Workshop of the National Symposium on Agricultural Sustainable Development (Follow up of Recommendations) on Government Finance and Marketing, </w:t>
            </w:r>
            <w:proofErr w:type="spellStart"/>
            <w:r w:rsidRPr="004D515E">
              <w:rPr>
                <w:rFonts w:ascii="Garamond" w:eastAsia="Tw Cen MT" w:hAnsi="Garamond" w:cstheme="majorBidi"/>
                <w:bCs/>
                <w:sz w:val="24"/>
                <w:szCs w:val="24"/>
                <w:lang w:eastAsia="ja-JP"/>
              </w:rPr>
              <w:t>Samail</w:t>
            </w:r>
            <w:proofErr w:type="spellEnd"/>
            <w:r w:rsidRPr="004D515E">
              <w:rPr>
                <w:rFonts w:ascii="Garamond" w:eastAsia="Tw Cen MT" w:hAnsi="Garamond" w:cstheme="majorBidi"/>
                <w:bCs/>
                <w:sz w:val="24"/>
                <w:szCs w:val="24"/>
                <w:lang w:eastAsia="ja-JP"/>
              </w:rPr>
              <w:t>. 2/11/2009</w:t>
            </w:r>
          </w:p>
          <w:p w14:paraId="013DE14B" w14:textId="77777777" w:rsidR="00AC4B8D" w:rsidRPr="004D515E" w:rsidRDefault="00AC4B8D" w:rsidP="00AC4B8D">
            <w:pPr>
              <w:numPr>
                <w:ilvl w:val="0"/>
                <w:numId w:val="34"/>
              </w:numPr>
              <w:spacing w:after="0" w:line="240" w:lineRule="auto"/>
              <w:ind w:left="733"/>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Attended Teaching and Learning Workshop “Becoming an Effective Supervisor”, SQU 24-25/1/2009</w:t>
            </w:r>
          </w:p>
          <w:p w14:paraId="2346D937" w14:textId="77777777" w:rsidR="00AC4B8D" w:rsidRPr="004D515E" w:rsidRDefault="00AC4B8D" w:rsidP="00AC4B8D">
            <w:pPr>
              <w:numPr>
                <w:ilvl w:val="0"/>
                <w:numId w:val="34"/>
              </w:numPr>
              <w:spacing w:after="0" w:line="240" w:lineRule="auto"/>
              <w:ind w:left="733"/>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Attended CHRD, SQU Training Course: Management of a minute 15-16/11/2008</w:t>
            </w:r>
          </w:p>
          <w:p w14:paraId="281E6987" w14:textId="77777777" w:rsidR="00AC4B8D" w:rsidRPr="004D515E" w:rsidRDefault="00AC4B8D" w:rsidP="00AC4B8D">
            <w:pPr>
              <w:numPr>
                <w:ilvl w:val="0"/>
                <w:numId w:val="34"/>
              </w:numPr>
              <w:spacing w:after="0" w:line="240" w:lineRule="auto"/>
              <w:ind w:left="733"/>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Attended CHRD, SQU Training Course: Engineering of Human Communication 29-30/11/2008</w:t>
            </w:r>
          </w:p>
          <w:p w14:paraId="6C04F712" w14:textId="77777777" w:rsidR="00AC4B8D" w:rsidRPr="004D515E" w:rsidRDefault="00AC4B8D" w:rsidP="00AC4B8D">
            <w:pPr>
              <w:numPr>
                <w:ilvl w:val="0"/>
                <w:numId w:val="34"/>
              </w:numPr>
              <w:spacing w:after="0" w:line="240" w:lineRule="auto"/>
              <w:ind w:left="733"/>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Attended CHRD, SQU Training Course: Be with us, you are creative 13-14/12/2008</w:t>
            </w:r>
          </w:p>
          <w:p w14:paraId="715C1A54" w14:textId="77777777" w:rsidR="00AC4B8D" w:rsidRDefault="00AC4B8D" w:rsidP="00AC4B8D">
            <w:pPr>
              <w:numPr>
                <w:ilvl w:val="0"/>
                <w:numId w:val="34"/>
              </w:numPr>
              <w:spacing w:after="0" w:line="240" w:lineRule="auto"/>
              <w:ind w:left="733"/>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Participated in a workshop on Oman’s new nation branding “</w:t>
            </w:r>
            <w:proofErr w:type="spellStart"/>
            <w:r w:rsidRPr="004D515E">
              <w:rPr>
                <w:rFonts w:ascii="Garamond" w:eastAsia="Tw Cen MT" w:hAnsi="Garamond" w:cstheme="majorBidi"/>
                <w:bCs/>
                <w:sz w:val="24"/>
                <w:szCs w:val="24"/>
                <w:lang w:eastAsia="ja-JP"/>
              </w:rPr>
              <w:t>hawiya</w:t>
            </w:r>
            <w:proofErr w:type="spellEnd"/>
            <w:r w:rsidRPr="004D515E">
              <w:rPr>
                <w:rFonts w:ascii="Garamond" w:eastAsia="Tw Cen MT" w:hAnsi="Garamond" w:cstheme="majorBidi"/>
                <w:bCs/>
                <w:sz w:val="24"/>
                <w:szCs w:val="24"/>
                <w:lang w:eastAsia="ja-JP"/>
              </w:rPr>
              <w:t xml:space="preserve">”. This workshop is led by Landor Associates in partnership with the government-run, Oman Brand Management. The Omani Centre for Investment Promotion &amp; Export </w:t>
            </w:r>
            <w:proofErr w:type="gramStart"/>
            <w:r w:rsidRPr="004D515E">
              <w:rPr>
                <w:rFonts w:ascii="Garamond" w:eastAsia="Tw Cen MT" w:hAnsi="Garamond" w:cstheme="majorBidi"/>
                <w:bCs/>
                <w:sz w:val="24"/>
                <w:szCs w:val="24"/>
                <w:lang w:eastAsia="ja-JP"/>
              </w:rPr>
              <w:t>Development ,</w:t>
            </w:r>
            <w:proofErr w:type="gramEnd"/>
            <w:r w:rsidRPr="004D515E">
              <w:rPr>
                <w:rFonts w:ascii="Garamond" w:eastAsia="Tw Cen MT" w:hAnsi="Garamond" w:cstheme="majorBidi"/>
                <w:bCs/>
                <w:sz w:val="24"/>
                <w:szCs w:val="24"/>
                <w:lang w:eastAsia="ja-JP"/>
              </w:rPr>
              <w:t xml:space="preserve"> Oman, October 2008 </w:t>
            </w:r>
          </w:p>
          <w:p w14:paraId="6D790689" w14:textId="77777777" w:rsidR="00AC4B8D" w:rsidRPr="004D515E" w:rsidRDefault="00AC4B8D" w:rsidP="00AC4B8D">
            <w:pPr>
              <w:numPr>
                <w:ilvl w:val="0"/>
                <w:numId w:val="34"/>
              </w:numPr>
              <w:spacing w:after="0" w:line="240" w:lineRule="auto"/>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 xml:space="preserve">The workshop is aimed to address issues related to national branding and why Oman does </w:t>
            </w:r>
            <w:proofErr w:type="gramStart"/>
            <w:r w:rsidRPr="004D515E">
              <w:rPr>
                <w:rFonts w:ascii="Garamond" w:eastAsia="Tw Cen MT" w:hAnsi="Garamond" w:cstheme="majorBidi"/>
                <w:bCs/>
                <w:sz w:val="24"/>
                <w:szCs w:val="24"/>
                <w:lang w:eastAsia="ja-JP"/>
              </w:rPr>
              <w:t>acquires</w:t>
            </w:r>
            <w:proofErr w:type="gramEnd"/>
            <w:r w:rsidRPr="004D515E">
              <w:rPr>
                <w:rFonts w:ascii="Garamond" w:eastAsia="Tw Cen MT" w:hAnsi="Garamond" w:cstheme="majorBidi"/>
                <w:bCs/>
                <w:sz w:val="24"/>
                <w:szCs w:val="24"/>
                <w:lang w:eastAsia="ja-JP"/>
              </w:rPr>
              <w:t xml:space="preserve"> sustainable advantage through a powerful, positive and distinctive reputation.  </w:t>
            </w:r>
          </w:p>
          <w:p w14:paraId="6F77D30C" w14:textId="77777777" w:rsidR="00AC4B8D" w:rsidRPr="004D515E" w:rsidRDefault="00AC4B8D" w:rsidP="00AC4B8D">
            <w:pPr>
              <w:numPr>
                <w:ilvl w:val="0"/>
                <w:numId w:val="34"/>
              </w:numPr>
              <w:spacing w:after="0" w:line="240" w:lineRule="auto"/>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Attended CET, SQU Instructional Skills Development Program 5-16/4/2002</w:t>
            </w:r>
          </w:p>
          <w:p w14:paraId="36889FC9" w14:textId="77777777" w:rsidR="00AC4B8D" w:rsidRPr="004D515E" w:rsidRDefault="00AC4B8D" w:rsidP="00AC4B8D">
            <w:pPr>
              <w:numPr>
                <w:ilvl w:val="0"/>
                <w:numId w:val="34"/>
              </w:numPr>
              <w:spacing w:after="0" w:line="240" w:lineRule="auto"/>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Attended National Symposium on WTO, S.P.S at Ministry of Commerce. 8-9/4/2002</w:t>
            </w:r>
          </w:p>
          <w:p w14:paraId="6C99C676" w14:textId="77777777" w:rsidR="00AC4B8D" w:rsidRDefault="00AC4B8D" w:rsidP="00AC4B8D">
            <w:pPr>
              <w:numPr>
                <w:ilvl w:val="0"/>
                <w:numId w:val="34"/>
              </w:numPr>
              <w:spacing w:after="0" w:line="240" w:lineRule="auto"/>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 xml:space="preserve">Attended International </w:t>
            </w:r>
            <w:proofErr w:type="gramStart"/>
            <w:r w:rsidRPr="004D515E">
              <w:rPr>
                <w:rFonts w:ascii="Garamond" w:eastAsia="Tw Cen MT" w:hAnsi="Garamond" w:cstheme="majorBidi"/>
                <w:bCs/>
                <w:sz w:val="24"/>
                <w:szCs w:val="24"/>
                <w:lang w:eastAsia="ja-JP"/>
              </w:rPr>
              <w:t>Course  Agricultural</w:t>
            </w:r>
            <w:proofErr w:type="gramEnd"/>
            <w:r w:rsidRPr="004D515E">
              <w:rPr>
                <w:rFonts w:ascii="Garamond" w:eastAsia="Tw Cen MT" w:hAnsi="Garamond" w:cstheme="majorBidi"/>
                <w:bCs/>
                <w:sz w:val="24"/>
                <w:szCs w:val="24"/>
                <w:lang w:eastAsia="ja-JP"/>
              </w:rPr>
              <w:t xml:space="preserve"> Credit System and Rural Development Training Program, Taiwan, with collaboration with International Cooperation and Development, </w:t>
            </w:r>
            <w:proofErr w:type="spellStart"/>
            <w:r w:rsidRPr="004D515E">
              <w:rPr>
                <w:rFonts w:ascii="Garamond" w:eastAsia="Tw Cen MT" w:hAnsi="Garamond" w:cstheme="majorBidi"/>
                <w:bCs/>
                <w:sz w:val="24"/>
                <w:szCs w:val="24"/>
                <w:lang w:eastAsia="ja-JP"/>
              </w:rPr>
              <w:t>MoAF</w:t>
            </w:r>
            <w:proofErr w:type="spellEnd"/>
            <w:r w:rsidRPr="004D515E">
              <w:rPr>
                <w:rFonts w:ascii="Garamond" w:eastAsia="Tw Cen MT" w:hAnsi="Garamond" w:cstheme="majorBidi"/>
                <w:bCs/>
                <w:sz w:val="24"/>
                <w:szCs w:val="24"/>
                <w:lang w:eastAsia="ja-JP"/>
              </w:rPr>
              <w:t>, Statistical, Economic and Social Research and Training Centre for Islamic Countries (SESRTCIC), FAO. 16-20/9/2000</w:t>
            </w:r>
          </w:p>
          <w:p w14:paraId="6E7A8F45" w14:textId="77777777" w:rsidR="00AC4B8D" w:rsidRPr="004D515E" w:rsidRDefault="00AC4B8D" w:rsidP="00AC4B8D">
            <w:pPr>
              <w:numPr>
                <w:ilvl w:val="0"/>
                <w:numId w:val="34"/>
              </w:numPr>
              <w:spacing w:after="0" w:line="240" w:lineRule="auto"/>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 xml:space="preserve">Attended workshop on the use of FAO-ICLARM Stock Assessment Tool (FISAT) software </w:t>
            </w:r>
            <w:r w:rsidRPr="004D515E">
              <w:rPr>
                <w:rFonts w:ascii="Garamond" w:eastAsia="Tw Cen MT" w:hAnsi="Garamond" w:cstheme="majorBidi"/>
                <w:bCs/>
                <w:sz w:val="24"/>
                <w:szCs w:val="24"/>
                <w:lang w:eastAsia="ja-JP"/>
              </w:rPr>
              <w:lastRenderedPageBreak/>
              <w:t>to estimate fish stocks, and use of the CLIMOPROD software to estimate fisheries catch/efforts, 27/11/1999-14/12/1999</w:t>
            </w:r>
          </w:p>
          <w:p w14:paraId="22881CB2" w14:textId="77777777" w:rsidR="00AC4B8D" w:rsidRPr="004D515E" w:rsidRDefault="00AC4B8D" w:rsidP="00AC4B8D">
            <w:pPr>
              <w:numPr>
                <w:ilvl w:val="0"/>
                <w:numId w:val="34"/>
              </w:numPr>
              <w:spacing w:after="0" w:line="240" w:lineRule="auto"/>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Attended a 28-days oceanographic cruise, JGOFS (Arabian Sea Process 5) with the Arabian Sea Expedition on the research vessel Thomas G. Thompson of the University of Washington, Seattle, U.S.A. August 1995</w:t>
            </w:r>
          </w:p>
          <w:p w14:paraId="0FBFE695" w14:textId="77777777" w:rsidR="00AC4B8D" w:rsidRPr="004D515E" w:rsidRDefault="00AC4B8D" w:rsidP="00AC4B8D">
            <w:pPr>
              <w:numPr>
                <w:ilvl w:val="0"/>
                <w:numId w:val="34"/>
              </w:numPr>
              <w:spacing w:after="0" w:line="240" w:lineRule="auto"/>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Attended the 37th International Youth Science Forum. Attended seminars and presented a seminar of fisheries in Oman. London, United Kingdom, July 1995</w:t>
            </w:r>
          </w:p>
          <w:p w14:paraId="7C6ACD01" w14:textId="77777777" w:rsidR="00AC4B8D" w:rsidRPr="004D515E" w:rsidRDefault="00AC4B8D" w:rsidP="00AC4B8D">
            <w:pPr>
              <w:numPr>
                <w:ilvl w:val="0"/>
                <w:numId w:val="34"/>
              </w:numPr>
              <w:spacing w:after="0" w:line="240" w:lineRule="auto"/>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Participated in First Aid and CPR course. July 1994</w:t>
            </w:r>
          </w:p>
          <w:p w14:paraId="52F10BE8" w14:textId="77777777" w:rsidR="00AC4B8D" w:rsidRPr="004D515E" w:rsidRDefault="00AC4B8D" w:rsidP="00AC4B8D">
            <w:pPr>
              <w:numPr>
                <w:ilvl w:val="0"/>
                <w:numId w:val="34"/>
              </w:numPr>
              <w:spacing w:after="0" w:line="240" w:lineRule="auto"/>
              <w:jc w:val="both"/>
              <w:rPr>
                <w:rFonts w:ascii="Garamond" w:eastAsia="Tw Cen MT" w:hAnsi="Garamond" w:cstheme="majorBidi"/>
                <w:bCs/>
                <w:sz w:val="24"/>
                <w:szCs w:val="24"/>
                <w:lang w:eastAsia="ja-JP"/>
              </w:rPr>
            </w:pPr>
            <w:r w:rsidRPr="004D515E">
              <w:rPr>
                <w:rFonts w:ascii="Garamond" w:eastAsia="Tw Cen MT" w:hAnsi="Garamond" w:cstheme="majorBidi"/>
                <w:bCs/>
                <w:sz w:val="24"/>
                <w:szCs w:val="24"/>
                <w:lang w:eastAsia="ja-JP"/>
              </w:rPr>
              <w:t>Participated The PADI Open Water Diving Course,</w:t>
            </w:r>
            <w:r w:rsidRPr="004D515E">
              <w:rPr>
                <w:rFonts w:ascii="Arial" w:eastAsia="Tw Cen MT" w:hAnsi="Arial" w:cs="Times New Roman"/>
                <w:b/>
                <w:sz w:val="20"/>
                <w:szCs w:val="20"/>
                <w:lang w:eastAsia="ja-JP"/>
              </w:rPr>
              <w:t xml:space="preserve"> </w:t>
            </w:r>
            <w:r w:rsidRPr="004D515E">
              <w:rPr>
                <w:rFonts w:ascii="Garamond" w:eastAsia="Tw Cen MT" w:hAnsi="Garamond" w:cstheme="majorBidi"/>
                <w:bCs/>
                <w:sz w:val="24"/>
                <w:szCs w:val="24"/>
                <w:lang w:eastAsia="ja-JP"/>
              </w:rPr>
              <w:t xml:space="preserve">Sultan Qaboos University &amp; Oman Diving Centre, Oman, July 1994 </w:t>
            </w:r>
          </w:p>
          <w:p w14:paraId="1F3B1409" w14:textId="77777777" w:rsidR="00AC4B8D" w:rsidRPr="004D515E" w:rsidRDefault="00AC4B8D" w:rsidP="00AC4B8D">
            <w:pPr>
              <w:spacing w:after="0" w:line="240" w:lineRule="auto"/>
              <w:ind w:left="360"/>
              <w:jc w:val="both"/>
              <w:rPr>
                <w:rFonts w:ascii="Garamond" w:eastAsia="Tw Cen MT" w:hAnsi="Garamond" w:cstheme="majorBidi"/>
                <w:bCs/>
                <w:sz w:val="24"/>
                <w:szCs w:val="24"/>
                <w:lang w:eastAsia="ja-JP"/>
              </w:rPr>
            </w:pPr>
          </w:p>
          <w:p w14:paraId="562C75D1" w14:textId="77777777" w:rsidR="00AC4B8D" w:rsidRDefault="00AC4B8D" w:rsidP="00AC4B8D">
            <w:pPr>
              <w:spacing w:after="0" w:line="240" w:lineRule="auto"/>
              <w:ind w:left="733"/>
              <w:jc w:val="both"/>
              <w:rPr>
                <w:rFonts w:ascii="Garamond" w:eastAsia="Tw Cen MT" w:hAnsi="Garamond" w:cstheme="majorBidi"/>
                <w:bCs/>
                <w:sz w:val="24"/>
                <w:szCs w:val="24"/>
                <w:lang w:eastAsia="ja-JP"/>
              </w:rPr>
            </w:pPr>
          </w:p>
        </w:tc>
      </w:tr>
    </w:tbl>
    <w:p w14:paraId="664355AD" w14:textId="77777777" w:rsidR="00E51E5A" w:rsidRDefault="00E51E5A" w:rsidP="00FA3769">
      <w:pPr>
        <w:spacing w:line="240" w:lineRule="auto"/>
      </w:pPr>
    </w:p>
    <w:sectPr w:rsidR="00E51E5A" w:rsidSect="00361D77">
      <w:footerReference w:type="default" r:id="rId12"/>
      <w:pgSz w:w="12240" w:h="15840"/>
      <w:pgMar w:top="77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1E394" w14:textId="77777777" w:rsidR="00321D35" w:rsidRDefault="00321D35" w:rsidP="004D515E">
      <w:pPr>
        <w:spacing w:after="0" w:line="240" w:lineRule="auto"/>
      </w:pPr>
      <w:r>
        <w:separator/>
      </w:r>
    </w:p>
  </w:endnote>
  <w:endnote w:type="continuationSeparator" w:id="0">
    <w:p w14:paraId="722B00AE" w14:textId="77777777" w:rsidR="00321D35" w:rsidRDefault="00321D35" w:rsidP="004D5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884979"/>
      <w:docPartObj>
        <w:docPartGallery w:val="Page Numbers (Bottom of Page)"/>
        <w:docPartUnique/>
      </w:docPartObj>
    </w:sdtPr>
    <w:sdtEndPr/>
    <w:sdtContent>
      <w:sdt>
        <w:sdtPr>
          <w:id w:val="98381352"/>
          <w:docPartObj>
            <w:docPartGallery w:val="Page Numbers (Top of Page)"/>
            <w:docPartUnique/>
          </w:docPartObj>
        </w:sdtPr>
        <w:sdtEndPr/>
        <w:sdtContent>
          <w:p w14:paraId="4E812DB9" w14:textId="77777777" w:rsidR="00875AA1" w:rsidRDefault="00875A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C4B8D">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4B8D">
              <w:rPr>
                <w:b/>
                <w:bCs/>
                <w:noProof/>
              </w:rPr>
              <w:t>19</w:t>
            </w:r>
            <w:r>
              <w:rPr>
                <w:b/>
                <w:bCs/>
                <w:sz w:val="24"/>
                <w:szCs w:val="24"/>
              </w:rPr>
              <w:fldChar w:fldCharType="end"/>
            </w:r>
          </w:p>
        </w:sdtContent>
      </w:sdt>
    </w:sdtContent>
  </w:sdt>
  <w:p w14:paraId="54E11D2A" w14:textId="77777777" w:rsidR="00875AA1" w:rsidRDefault="00875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6D796" w14:textId="77777777" w:rsidR="00321D35" w:rsidRDefault="00321D35" w:rsidP="004D515E">
      <w:pPr>
        <w:spacing w:after="0" w:line="240" w:lineRule="auto"/>
      </w:pPr>
      <w:r>
        <w:separator/>
      </w:r>
    </w:p>
  </w:footnote>
  <w:footnote w:type="continuationSeparator" w:id="0">
    <w:p w14:paraId="6E1831B3" w14:textId="77777777" w:rsidR="00321D35" w:rsidRDefault="00321D35" w:rsidP="004D515E">
      <w:pPr>
        <w:spacing w:after="0" w:line="240" w:lineRule="auto"/>
      </w:pPr>
      <w:r>
        <w:continuationSeparator/>
      </w:r>
    </w:p>
  </w:footnote>
  <w:footnote w:id="1">
    <w:p w14:paraId="0AF1E4EA" w14:textId="77777777" w:rsidR="00BD5AC3" w:rsidRPr="00442671" w:rsidRDefault="00BD5AC3" w:rsidP="00EE4371">
      <w:pPr>
        <w:pStyle w:val="FootnoteText"/>
        <w:rPr>
          <w:rFonts w:ascii="Garamond" w:hAnsi="Garamond"/>
        </w:rPr>
      </w:pPr>
      <w:r w:rsidRPr="00442671">
        <w:rPr>
          <w:rStyle w:val="FootnoteReference"/>
        </w:rPr>
        <w:footnoteRef/>
      </w:r>
      <w:r w:rsidRPr="00442671">
        <w:rPr>
          <w:rFonts w:ascii="Garamond" w:hAnsi="Garamond"/>
        </w:rPr>
        <w:t xml:space="preserve"> Previously named Dept. of Agricultural Economics and Rural Studies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8DA"/>
    <w:multiLevelType w:val="hybridMultilevel"/>
    <w:tmpl w:val="2D42930C"/>
    <w:lvl w:ilvl="0" w:tplc="04090019">
      <w:start w:val="1"/>
      <w:numFmt w:val="lowerLetter"/>
      <w:lvlText w:val="%1."/>
      <w:lvlJc w:val="left"/>
      <w:pPr>
        <w:ind w:left="720" w:hanging="360"/>
      </w:pPr>
      <w:rPr>
        <w:b/>
        <w:bCs w:val="0"/>
        <w:i w:val="0"/>
        <w:i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E6386"/>
    <w:multiLevelType w:val="hybridMultilevel"/>
    <w:tmpl w:val="69929F3C"/>
    <w:lvl w:ilvl="0" w:tplc="36D88AC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95D99"/>
    <w:multiLevelType w:val="hybridMultilevel"/>
    <w:tmpl w:val="909C2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628C5"/>
    <w:multiLevelType w:val="hybridMultilevel"/>
    <w:tmpl w:val="618005DC"/>
    <w:lvl w:ilvl="0" w:tplc="1A626EA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969B6"/>
    <w:multiLevelType w:val="hybridMultilevel"/>
    <w:tmpl w:val="0374E9CE"/>
    <w:lvl w:ilvl="0" w:tplc="91306BBC">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62077"/>
    <w:multiLevelType w:val="hybridMultilevel"/>
    <w:tmpl w:val="C66CB166"/>
    <w:lvl w:ilvl="0" w:tplc="0DCEF664">
      <w:start w:val="1"/>
      <w:numFmt w:val="decimal"/>
      <w:lvlText w:val="%1-"/>
      <w:lvlJc w:val="left"/>
      <w:pPr>
        <w:ind w:left="144" w:hanging="360"/>
      </w:pPr>
      <w:rPr>
        <w:rFonts w:hint="default"/>
        <w:b w:val="0"/>
        <w:bCs w:val="0"/>
        <w:sz w:val="26"/>
        <w:szCs w:val="26"/>
      </w:rPr>
    </w:lvl>
    <w:lvl w:ilvl="1" w:tplc="04090015">
      <w:start w:val="1"/>
      <w:numFmt w:val="upperLetter"/>
      <w:lvlText w:val="%2."/>
      <w:lvlJc w:val="left"/>
      <w:pPr>
        <w:ind w:left="1440" w:hanging="360"/>
      </w:pPr>
      <w:rPr>
        <w:rFonts w:hint="default"/>
        <w:b/>
        <w:bCs/>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10930"/>
    <w:multiLevelType w:val="hybridMultilevel"/>
    <w:tmpl w:val="2650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77E12"/>
    <w:multiLevelType w:val="hybridMultilevel"/>
    <w:tmpl w:val="92E01EA8"/>
    <w:lvl w:ilvl="0" w:tplc="91306BBC">
      <w:start w:val="1"/>
      <w:numFmt w:val="decimal"/>
      <w:lvlText w:val="%1-"/>
      <w:lvlJc w:val="left"/>
      <w:pPr>
        <w:ind w:left="144" w:hanging="360"/>
      </w:pPr>
      <w:rPr>
        <w:rFonts w:hint="default"/>
        <w:b w:val="0"/>
        <w:bCs w:val="0"/>
      </w:rPr>
    </w:lvl>
    <w:lvl w:ilvl="1" w:tplc="04090001">
      <w:start w:val="1"/>
      <w:numFmt w:val="bullet"/>
      <w:lvlText w:val=""/>
      <w:lvlJc w:val="left"/>
      <w:pPr>
        <w:ind w:left="1440" w:hanging="360"/>
      </w:pPr>
      <w:rPr>
        <w:rFonts w:ascii="Symbol" w:hAnsi="Symbol" w:hint="default"/>
        <w:b w:val="0"/>
        <w:bCs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7166F"/>
    <w:multiLevelType w:val="hybridMultilevel"/>
    <w:tmpl w:val="795AD1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613660"/>
    <w:multiLevelType w:val="hybridMultilevel"/>
    <w:tmpl w:val="752CBCF2"/>
    <w:lvl w:ilvl="0" w:tplc="91306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902486"/>
    <w:multiLevelType w:val="hybridMultilevel"/>
    <w:tmpl w:val="BE484172"/>
    <w:lvl w:ilvl="0" w:tplc="DCEE46E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9902A6"/>
    <w:multiLevelType w:val="hybridMultilevel"/>
    <w:tmpl w:val="9BF0D0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6A0E21"/>
    <w:multiLevelType w:val="hybridMultilevel"/>
    <w:tmpl w:val="FA341F6A"/>
    <w:lvl w:ilvl="0" w:tplc="91306BBC">
      <w:start w:val="1"/>
      <w:numFmt w:val="decimal"/>
      <w:lvlText w:val="%1-"/>
      <w:lvlJc w:val="left"/>
      <w:pPr>
        <w:ind w:left="1170" w:hanging="360"/>
      </w:pPr>
      <w:rPr>
        <w:rFonts w:hint="default"/>
        <w:b w:val="0"/>
        <w:bCs w:val="0"/>
      </w:rPr>
    </w:lvl>
    <w:lvl w:ilvl="1" w:tplc="963C23A8">
      <w:start w:val="1"/>
      <w:numFmt w:val="decimal"/>
      <w:lvlText w:val="%2-"/>
      <w:lvlJc w:val="left"/>
      <w:pPr>
        <w:ind w:left="1440" w:hanging="360"/>
      </w:pPr>
      <w:rPr>
        <w:rFonts w:hint="default"/>
        <w:b w:val="0"/>
        <w:bCs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2C61D2"/>
    <w:multiLevelType w:val="hybridMultilevel"/>
    <w:tmpl w:val="B3DA211C"/>
    <w:lvl w:ilvl="0" w:tplc="B8CCD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BB13BA"/>
    <w:multiLevelType w:val="hybridMultilevel"/>
    <w:tmpl w:val="A558A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BE1A66"/>
    <w:multiLevelType w:val="hybridMultilevel"/>
    <w:tmpl w:val="C8ECA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3E2CBB"/>
    <w:multiLevelType w:val="hybridMultilevel"/>
    <w:tmpl w:val="7B1A3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6B4AFB"/>
    <w:multiLevelType w:val="hybridMultilevel"/>
    <w:tmpl w:val="7ABCD9C6"/>
    <w:lvl w:ilvl="0" w:tplc="08DAEE8C">
      <w:start w:val="1"/>
      <w:numFmt w:val="upperLetter"/>
      <w:lvlText w:val="%1-"/>
      <w:lvlJc w:val="left"/>
      <w:pPr>
        <w:ind w:left="720" w:hanging="360"/>
      </w:pPr>
      <w:rPr>
        <w:rFonts w:hint="default"/>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3974ED"/>
    <w:multiLevelType w:val="hybridMultilevel"/>
    <w:tmpl w:val="CA20B05C"/>
    <w:lvl w:ilvl="0" w:tplc="91306BB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07283"/>
    <w:multiLevelType w:val="hybridMultilevel"/>
    <w:tmpl w:val="D1FC69BC"/>
    <w:lvl w:ilvl="0" w:tplc="AE22CA3C">
      <w:start w:val="1"/>
      <w:numFmt w:val="decimal"/>
      <w:lvlText w:val="%1)"/>
      <w:lvlJc w:val="left"/>
      <w:pPr>
        <w:ind w:left="720" w:hanging="360"/>
      </w:pPr>
      <w:rPr>
        <w:rFonts w:hint="default"/>
        <w:b/>
        <w:bCs w:val="0"/>
        <w:i w:val="0"/>
        <w:iCs w:val="0"/>
        <w:sz w:val="26"/>
        <w:szCs w:val="26"/>
      </w:rPr>
    </w:lvl>
    <w:lvl w:ilvl="1" w:tplc="75C8DCD0">
      <w:start w:val="1"/>
      <w:numFmt w:val="decimal"/>
      <w:lvlText w:val="%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CC0985"/>
    <w:multiLevelType w:val="hybridMultilevel"/>
    <w:tmpl w:val="701EC92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0599E"/>
    <w:multiLevelType w:val="hybridMultilevel"/>
    <w:tmpl w:val="C35E6E80"/>
    <w:lvl w:ilvl="0" w:tplc="9A82FAA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0C5E40"/>
    <w:multiLevelType w:val="hybridMultilevel"/>
    <w:tmpl w:val="CA20B05C"/>
    <w:lvl w:ilvl="0" w:tplc="91306BB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E059E5"/>
    <w:multiLevelType w:val="hybridMultilevel"/>
    <w:tmpl w:val="C010BD16"/>
    <w:lvl w:ilvl="0" w:tplc="59C2BC84">
      <w:start w:val="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BD53DE"/>
    <w:multiLevelType w:val="hybridMultilevel"/>
    <w:tmpl w:val="7EFCFBA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5" w15:restartNumberingAfterBreak="0">
    <w:nsid w:val="456E3DB8"/>
    <w:multiLevelType w:val="hybridMultilevel"/>
    <w:tmpl w:val="06A8D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440989"/>
    <w:multiLevelType w:val="hybridMultilevel"/>
    <w:tmpl w:val="E43A0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5E2FBF"/>
    <w:multiLevelType w:val="hybridMultilevel"/>
    <w:tmpl w:val="DF9A9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3D708D"/>
    <w:multiLevelType w:val="hybridMultilevel"/>
    <w:tmpl w:val="4808DC8E"/>
    <w:lvl w:ilvl="0" w:tplc="11BEF94E">
      <w:start w:val="1"/>
      <w:numFmt w:val="decimal"/>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A30DBE"/>
    <w:multiLevelType w:val="hybridMultilevel"/>
    <w:tmpl w:val="E6165A0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AC0026"/>
    <w:multiLevelType w:val="hybridMultilevel"/>
    <w:tmpl w:val="F5EAC1DA"/>
    <w:lvl w:ilvl="0" w:tplc="04090017">
      <w:start w:val="1"/>
      <w:numFmt w:val="lowerLetter"/>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1" w15:restartNumberingAfterBreak="0">
    <w:nsid w:val="563A4100"/>
    <w:multiLevelType w:val="hybridMultilevel"/>
    <w:tmpl w:val="1D221C2E"/>
    <w:lvl w:ilvl="0" w:tplc="38A0B1D8">
      <w:numFmt w:val="bullet"/>
      <w:lvlText w:val="-"/>
      <w:lvlJc w:val="left"/>
      <w:pPr>
        <w:ind w:left="720" w:hanging="360"/>
      </w:pPr>
      <w:rPr>
        <w:rFonts w:ascii="Garamond" w:eastAsia="Times New Roman" w:hAnsi="Garamond" w:cstheme="majorBidi"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7C294E"/>
    <w:multiLevelType w:val="hybridMultilevel"/>
    <w:tmpl w:val="7B003A6A"/>
    <w:lvl w:ilvl="0" w:tplc="36D88AC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1C7337"/>
    <w:multiLevelType w:val="hybridMultilevel"/>
    <w:tmpl w:val="BE2E8CA4"/>
    <w:lvl w:ilvl="0" w:tplc="91306BBC">
      <w:start w:val="1"/>
      <w:numFmt w:val="decimal"/>
      <w:lvlText w:val="%1-"/>
      <w:lvlJc w:val="left"/>
      <w:pPr>
        <w:ind w:left="144" w:hanging="360"/>
      </w:pPr>
      <w:rPr>
        <w:rFonts w:hint="default"/>
        <w:b w:val="0"/>
        <w:bCs w:val="0"/>
      </w:rPr>
    </w:lvl>
    <w:lvl w:ilvl="1" w:tplc="FB2EA046">
      <w:start w:val="1"/>
      <w:numFmt w:val="bullet"/>
      <w:lvlText w:val=""/>
      <w:lvlJc w:val="left"/>
      <w:pPr>
        <w:ind w:left="1440" w:hanging="360"/>
      </w:pPr>
      <w:rPr>
        <w:rFonts w:ascii="Symbol" w:hAnsi="Symbol" w:hint="default"/>
        <w:b w:val="0"/>
        <w:bCs w:val="0"/>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207420"/>
    <w:multiLevelType w:val="hybridMultilevel"/>
    <w:tmpl w:val="FFCE3ACA"/>
    <w:lvl w:ilvl="0" w:tplc="91306BBC">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734F8E"/>
    <w:multiLevelType w:val="hybridMultilevel"/>
    <w:tmpl w:val="C3AE5EF6"/>
    <w:lvl w:ilvl="0" w:tplc="87487CDE">
      <w:start w:val="1"/>
      <w:numFmt w:val="decimal"/>
      <w:lvlText w:val="%1-"/>
      <w:lvlJc w:val="left"/>
      <w:pPr>
        <w:ind w:left="864" w:hanging="360"/>
      </w:pPr>
      <w:rPr>
        <w:rFonts w:hint="default"/>
        <w:b w:val="0"/>
        <w:bCs w:val="0"/>
        <w:sz w:val="24"/>
        <w:szCs w:val="24"/>
      </w:rPr>
    </w:lvl>
    <w:lvl w:ilvl="1" w:tplc="963C23A8">
      <w:start w:val="1"/>
      <w:numFmt w:val="decimal"/>
      <w:lvlText w:val="%2-"/>
      <w:lvlJc w:val="left"/>
      <w:pPr>
        <w:ind w:left="2160" w:hanging="360"/>
      </w:pPr>
      <w:rPr>
        <w:rFonts w:hint="default"/>
        <w:b w:val="0"/>
        <w:bCs w:val="0"/>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A54498"/>
    <w:multiLevelType w:val="hybridMultilevel"/>
    <w:tmpl w:val="4C6C337A"/>
    <w:lvl w:ilvl="0" w:tplc="73DC2B34">
      <w:start w:val="1"/>
      <w:numFmt w:val="upperLetter"/>
      <w:lvlText w:val="%1."/>
      <w:lvlJc w:val="left"/>
      <w:pPr>
        <w:ind w:left="720" w:hanging="360"/>
      </w:pPr>
      <w:rPr>
        <w:rFonts w:hint="default"/>
        <w:b/>
        <w:bCs w:val="0"/>
        <w:i w:val="0"/>
        <w:iCs w:val="0"/>
        <w:sz w:val="28"/>
        <w:szCs w:val="28"/>
      </w:rPr>
    </w:lvl>
    <w:lvl w:ilvl="1" w:tplc="75C8DCD0">
      <w:start w:val="1"/>
      <w:numFmt w:val="decimal"/>
      <w:lvlText w:val="%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7C5831"/>
    <w:multiLevelType w:val="hybridMultilevel"/>
    <w:tmpl w:val="8B9C5630"/>
    <w:lvl w:ilvl="0" w:tplc="CC209D54">
      <w:start w:val="1"/>
      <w:numFmt w:val="decimal"/>
      <w:lvlText w:val="%1."/>
      <w:lvlJc w:val="left"/>
      <w:pPr>
        <w:ind w:left="1440" w:hanging="360"/>
      </w:pPr>
      <w:rPr>
        <w:b w:val="0"/>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67A1626"/>
    <w:multiLevelType w:val="hybridMultilevel"/>
    <w:tmpl w:val="E4563A3E"/>
    <w:lvl w:ilvl="0" w:tplc="91306BB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671DA9"/>
    <w:multiLevelType w:val="hybridMultilevel"/>
    <w:tmpl w:val="4C6C337A"/>
    <w:lvl w:ilvl="0" w:tplc="73DC2B34">
      <w:start w:val="1"/>
      <w:numFmt w:val="upperLetter"/>
      <w:lvlText w:val="%1."/>
      <w:lvlJc w:val="left"/>
      <w:pPr>
        <w:ind w:left="720" w:hanging="360"/>
      </w:pPr>
      <w:rPr>
        <w:rFonts w:hint="default"/>
        <w:b/>
        <w:bCs w:val="0"/>
        <w:i w:val="0"/>
        <w:iCs w:val="0"/>
        <w:sz w:val="28"/>
        <w:szCs w:val="28"/>
      </w:rPr>
    </w:lvl>
    <w:lvl w:ilvl="1" w:tplc="75C8DCD0">
      <w:start w:val="1"/>
      <w:numFmt w:val="decimal"/>
      <w:lvlText w:val="%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723E62"/>
    <w:multiLevelType w:val="hybridMultilevel"/>
    <w:tmpl w:val="FA341F6A"/>
    <w:lvl w:ilvl="0" w:tplc="91306BBC">
      <w:start w:val="1"/>
      <w:numFmt w:val="decimal"/>
      <w:lvlText w:val="%1-"/>
      <w:lvlJc w:val="left"/>
      <w:pPr>
        <w:ind w:left="9720" w:hanging="360"/>
      </w:pPr>
      <w:rPr>
        <w:rFonts w:hint="default"/>
        <w:b w:val="0"/>
        <w:bCs w:val="0"/>
      </w:rPr>
    </w:lvl>
    <w:lvl w:ilvl="1" w:tplc="963C23A8">
      <w:start w:val="1"/>
      <w:numFmt w:val="decimal"/>
      <w:lvlText w:val="%2-"/>
      <w:lvlJc w:val="left"/>
      <w:pPr>
        <w:ind w:left="9990" w:hanging="360"/>
      </w:pPr>
      <w:rPr>
        <w:rFonts w:hint="default"/>
        <w:b w:val="0"/>
        <w:bCs w:val="0"/>
      </w:rPr>
    </w:lvl>
    <w:lvl w:ilvl="2" w:tplc="04090005">
      <w:start w:val="1"/>
      <w:numFmt w:val="bullet"/>
      <w:lvlText w:val=""/>
      <w:lvlJc w:val="left"/>
      <w:pPr>
        <w:ind w:left="10710" w:hanging="360"/>
      </w:pPr>
      <w:rPr>
        <w:rFonts w:ascii="Wingdings" w:hAnsi="Wingdings" w:hint="default"/>
      </w:rPr>
    </w:lvl>
    <w:lvl w:ilvl="3" w:tplc="04090001" w:tentative="1">
      <w:start w:val="1"/>
      <w:numFmt w:val="bullet"/>
      <w:lvlText w:val=""/>
      <w:lvlJc w:val="left"/>
      <w:pPr>
        <w:ind w:left="11430" w:hanging="360"/>
      </w:pPr>
      <w:rPr>
        <w:rFonts w:ascii="Symbol" w:hAnsi="Symbol" w:hint="default"/>
      </w:rPr>
    </w:lvl>
    <w:lvl w:ilvl="4" w:tplc="04090003" w:tentative="1">
      <w:start w:val="1"/>
      <w:numFmt w:val="bullet"/>
      <w:lvlText w:val="o"/>
      <w:lvlJc w:val="left"/>
      <w:pPr>
        <w:ind w:left="12150" w:hanging="360"/>
      </w:pPr>
      <w:rPr>
        <w:rFonts w:ascii="Courier New" w:hAnsi="Courier New" w:cs="Courier New" w:hint="default"/>
      </w:rPr>
    </w:lvl>
    <w:lvl w:ilvl="5" w:tplc="04090005" w:tentative="1">
      <w:start w:val="1"/>
      <w:numFmt w:val="bullet"/>
      <w:lvlText w:val=""/>
      <w:lvlJc w:val="left"/>
      <w:pPr>
        <w:ind w:left="12870" w:hanging="360"/>
      </w:pPr>
      <w:rPr>
        <w:rFonts w:ascii="Wingdings" w:hAnsi="Wingdings" w:hint="default"/>
      </w:rPr>
    </w:lvl>
    <w:lvl w:ilvl="6" w:tplc="04090001" w:tentative="1">
      <w:start w:val="1"/>
      <w:numFmt w:val="bullet"/>
      <w:lvlText w:val=""/>
      <w:lvlJc w:val="left"/>
      <w:pPr>
        <w:ind w:left="13590" w:hanging="360"/>
      </w:pPr>
      <w:rPr>
        <w:rFonts w:ascii="Symbol" w:hAnsi="Symbol" w:hint="default"/>
      </w:rPr>
    </w:lvl>
    <w:lvl w:ilvl="7" w:tplc="04090003" w:tentative="1">
      <w:start w:val="1"/>
      <w:numFmt w:val="bullet"/>
      <w:lvlText w:val="o"/>
      <w:lvlJc w:val="left"/>
      <w:pPr>
        <w:ind w:left="14310" w:hanging="360"/>
      </w:pPr>
      <w:rPr>
        <w:rFonts w:ascii="Courier New" w:hAnsi="Courier New" w:cs="Courier New" w:hint="default"/>
      </w:rPr>
    </w:lvl>
    <w:lvl w:ilvl="8" w:tplc="04090005" w:tentative="1">
      <w:start w:val="1"/>
      <w:numFmt w:val="bullet"/>
      <w:lvlText w:val=""/>
      <w:lvlJc w:val="left"/>
      <w:pPr>
        <w:ind w:left="15030" w:hanging="360"/>
      </w:pPr>
      <w:rPr>
        <w:rFonts w:ascii="Wingdings" w:hAnsi="Wingdings" w:hint="default"/>
      </w:rPr>
    </w:lvl>
  </w:abstractNum>
  <w:abstractNum w:abstractNumId="41" w15:restartNumberingAfterBreak="0">
    <w:nsid w:val="77D57317"/>
    <w:multiLevelType w:val="hybridMultilevel"/>
    <w:tmpl w:val="BE069ED2"/>
    <w:lvl w:ilvl="0" w:tplc="91306BB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BD02DD"/>
    <w:multiLevelType w:val="hybridMultilevel"/>
    <w:tmpl w:val="C3AE5EF6"/>
    <w:lvl w:ilvl="0" w:tplc="87487CDE">
      <w:start w:val="1"/>
      <w:numFmt w:val="decimal"/>
      <w:lvlText w:val="%1-"/>
      <w:lvlJc w:val="left"/>
      <w:pPr>
        <w:ind w:left="864" w:hanging="360"/>
      </w:pPr>
      <w:rPr>
        <w:rFonts w:hint="default"/>
        <w:b w:val="0"/>
        <w:bCs w:val="0"/>
        <w:sz w:val="24"/>
        <w:szCs w:val="24"/>
      </w:rPr>
    </w:lvl>
    <w:lvl w:ilvl="1" w:tplc="963C23A8">
      <w:start w:val="1"/>
      <w:numFmt w:val="decimal"/>
      <w:lvlText w:val="%2-"/>
      <w:lvlJc w:val="left"/>
      <w:pPr>
        <w:ind w:left="2160" w:hanging="360"/>
      </w:pPr>
      <w:rPr>
        <w:rFonts w:hint="default"/>
        <w:b w:val="0"/>
        <w:bCs w:val="0"/>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D30EA7"/>
    <w:multiLevelType w:val="hybridMultilevel"/>
    <w:tmpl w:val="99EC7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EF34AB"/>
    <w:multiLevelType w:val="hybridMultilevel"/>
    <w:tmpl w:val="FF2265C0"/>
    <w:lvl w:ilvl="0" w:tplc="0E2641A2">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BB4365"/>
    <w:multiLevelType w:val="hybridMultilevel"/>
    <w:tmpl w:val="274ABBD0"/>
    <w:lvl w:ilvl="0" w:tplc="CCBE3006">
      <w:start w:val="1"/>
      <w:numFmt w:val="upperLetter"/>
      <w:lvlText w:val="%1."/>
      <w:lvlJc w:val="left"/>
      <w:pPr>
        <w:ind w:left="144" w:hanging="360"/>
      </w:pPr>
      <w:rPr>
        <w:rFonts w:hint="default"/>
        <w:b/>
        <w:bCs/>
      </w:rPr>
    </w:lvl>
    <w:lvl w:ilvl="1" w:tplc="91306BBC">
      <w:start w:val="1"/>
      <w:numFmt w:val="decimal"/>
      <w:lvlText w:val="%2-"/>
      <w:lvlJc w:val="left"/>
      <w:pPr>
        <w:ind w:left="1440" w:hanging="360"/>
      </w:pPr>
      <w:rPr>
        <w:rFonts w:hint="default"/>
        <w:b w:val="0"/>
        <w:bCs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444280">
    <w:abstractNumId w:val="10"/>
  </w:num>
  <w:num w:numId="2" w16cid:durableId="1812550972">
    <w:abstractNumId w:val="15"/>
  </w:num>
  <w:num w:numId="3" w16cid:durableId="145050294">
    <w:abstractNumId w:val="6"/>
  </w:num>
  <w:num w:numId="4" w16cid:durableId="1101294556">
    <w:abstractNumId w:val="43"/>
  </w:num>
  <w:num w:numId="5" w16cid:durableId="533931302">
    <w:abstractNumId w:val="25"/>
  </w:num>
  <w:num w:numId="6" w16cid:durableId="709576906">
    <w:abstractNumId w:val="34"/>
  </w:num>
  <w:num w:numId="7" w16cid:durableId="497353453">
    <w:abstractNumId w:val="45"/>
  </w:num>
  <w:num w:numId="8" w16cid:durableId="1990479172">
    <w:abstractNumId w:val="27"/>
  </w:num>
  <w:num w:numId="9" w16cid:durableId="1291402144">
    <w:abstractNumId w:val="26"/>
  </w:num>
  <w:num w:numId="10" w16cid:durableId="393743673">
    <w:abstractNumId w:val="14"/>
  </w:num>
  <w:num w:numId="11" w16cid:durableId="1921057324">
    <w:abstractNumId w:val="41"/>
  </w:num>
  <w:num w:numId="12" w16cid:durableId="620038164">
    <w:abstractNumId w:val="32"/>
  </w:num>
  <w:num w:numId="13" w16cid:durableId="1921526291">
    <w:abstractNumId w:val="39"/>
  </w:num>
  <w:num w:numId="14" w16cid:durableId="273249953">
    <w:abstractNumId w:val="30"/>
  </w:num>
  <w:num w:numId="15" w16cid:durableId="115755721">
    <w:abstractNumId w:val="13"/>
  </w:num>
  <w:num w:numId="16" w16cid:durableId="203911978">
    <w:abstractNumId w:val="17"/>
  </w:num>
  <w:num w:numId="17" w16cid:durableId="273251820">
    <w:abstractNumId w:val="11"/>
  </w:num>
  <w:num w:numId="18" w16cid:durableId="1488211284">
    <w:abstractNumId w:val="21"/>
  </w:num>
  <w:num w:numId="19" w16cid:durableId="1613434439">
    <w:abstractNumId w:val="5"/>
  </w:num>
  <w:num w:numId="20" w16cid:durableId="588192916">
    <w:abstractNumId w:val="9"/>
  </w:num>
  <w:num w:numId="21" w16cid:durableId="1379743940">
    <w:abstractNumId w:val="7"/>
  </w:num>
  <w:num w:numId="22" w16cid:durableId="2029867193">
    <w:abstractNumId w:val="33"/>
  </w:num>
  <w:num w:numId="23" w16cid:durableId="829323870">
    <w:abstractNumId w:val="40"/>
  </w:num>
  <w:num w:numId="24" w16cid:durableId="1107888131">
    <w:abstractNumId w:val="35"/>
  </w:num>
  <w:num w:numId="25" w16cid:durableId="11229482">
    <w:abstractNumId w:val="38"/>
  </w:num>
  <w:num w:numId="26" w16cid:durableId="888229348">
    <w:abstractNumId w:val="19"/>
  </w:num>
  <w:num w:numId="27" w16cid:durableId="851992361">
    <w:abstractNumId w:val="1"/>
  </w:num>
  <w:num w:numId="28" w16cid:durableId="670455223">
    <w:abstractNumId w:val="0"/>
  </w:num>
  <w:num w:numId="29" w16cid:durableId="96564939">
    <w:abstractNumId w:val="4"/>
  </w:num>
  <w:num w:numId="30" w16cid:durableId="1821847978">
    <w:abstractNumId w:val="28"/>
  </w:num>
  <w:num w:numId="31" w16cid:durableId="296878218">
    <w:abstractNumId w:val="2"/>
  </w:num>
  <w:num w:numId="32" w16cid:durableId="2088845945">
    <w:abstractNumId w:val="12"/>
  </w:num>
  <w:num w:numId="33" w16cid:durableId="426269623">
    <w:abstractNumId w:val="42"/>
  </w:num>
  <w:num w:numId="34" w16cid:durableId="1172991353">
    <w:abstractNumId w:val="44"/>
  </w:num>
  <w:num w:numId="35" w16cid:durableId="541283329">
    <w:abstractNumId w:val="18"/>
  </w:num>
  <w:num w:numId="36" w16cid:durableId="774518559">
    <w:abstractNumId w:val="3"/>
  </w:num>
  <w:num w:numId="37" w16cid:durableId="561915458">
    <w:abstractNumId w:val="22"/>
  </w:num>
  <w:num w:numId="38" w16cid:durableId="1392264299">
    <w:abstractNumId w:val="37"/>
  </w:num>
  <w:num w:numId="39" w16cid:durableId="2106606545">
    <w:abstractNumId w:val="24"/>
  </w:num>
  <w:num w:numId="40" w16cid:durableId="2057242247">
    <w:abstractNumId w:val="20"/>
  </w:num>
  <w:num w:numId="41" w16cid:durableId="595017945">
    <w:abstractNumId w:val="16"/>
  </w:num>
  <w:num w:numId="42" w16cid:durableId="38557165">
    <w:abstractNumId w:val="8"/>
  </w:num>
  <w:num w:numId="43" w16cid:durableId="761026203">
    <w:abstractNumId w:val="29"/>
  </w:num>
  <w:num w:numId="44" w16cid:durableId="1897545212">
    <w:abstractNumId w:val="23"/>
  </w:num>
  <w:num w:numId="45" w16cid:durableId="1701736120">
    <w:abstractNumId w:val="31"/>
  </w:num>
  <w:num w:numId="46" w16cid:durableId="117861327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5E"/>
    <w:rsid w:val="000014D1"/>
    <w:rsid w:val="00002179"/>
    <w:rsid w:val="0000248E"/>
    <w:rsid w:val="00002B27"/>
    <w:rsid w:val="000038DC"/>
    <w:rsid w:val="0000392B"/>
    <w:rsid w:val="00004C0D"/>
    <w:rsid w:val="00005227"/>
    <w:rsid w:val="00006991"/>
    <w:rsid w:val="00007208"/>
    <w:rsid w:val="00007588"/>
    <w:rsid w:val="000079F8"/>
    <w:rsid w:val="00014936"/>
    <w:rsid w:val="00016EA0"/>
    <w:rsid w:val="00016F3A"/>
    <w:rsid w:val="000173CC"/>
    <w:rsid w:val="00020C4F"/>
    <w:rsid w:val="00021176"/>
    <w:rsid w:val="00024AC7"/>
    <w:rsid w:val="00025D97"/>
    <w:rsid w:val="00027E62"/>
    <w:rsid w:val="00035394"/>
    <w:rsid w:val="00035408"/>
    <w:rsid w:val="000379E9"/>
    <w:rsid w:val="00042BB6"/>
    <w:rsid w:val="00044F87"/>
    <w:rsid w:val="000507BA"/>
    <w:rsid w:val="00050EF7"/>
    <w:rsid w:val="000550E7"/>
    <w:rsid w:val="00057E50"/>
    <w:rsid w:val="00060477"/>
    <w:rsid w:val="000656FA"/>
    <w:rsid w:val="000658F8"/>
    <w:rsid w:val="00065D8B"/>
    <w:rsid w:val="0006666B"/>
    <w:rsid w:val="00066CAF"/>
    <w:rsid w:val="000674A8"/>
    <w:rsid w:val="00067578"/>
    <w:rsid w:val="000707F7"/>
    <w:rsid w:val="00070D9A"/>
    <w:rsid w:val="000755C6"/>
    <w:rsid w:val="00077090"/>
    <w:rsid w:val="000803FC"/>
    <w:rsid w:val="00081DE1"/>
    <w:rsid w:val="00084118"/>
    <w:rsid w:val="000863C8"/>
    <w:rsid w:val="0009410B"/>
    <w:rsid w:val="00094A9C"/>
    <w:rsid w:val="0009768D"/>
    <w:rsid w:val="000A0FA0"/>
    <w:rsid w:val="000A27AA"/>
    <w:rsid w:val="000A6ABB"/>
    <w:rsid w:val="000A74D8"/>
    <w:rsid w:val="000A7937"/>
    <w:rsid w:val="000A7CCB"/>
    <w:rsid w:val="000B20B8"/>
    <w:rsid w:val="000B33C4"/>
    <w:rsid w:val="000B451F"/>
    <w:rsid w:val="000B4ADE"/>
    <w:rsid w:val="000B5CC4"/>
    <w:rsid w:val="000B72F1"/>
    <w:rsid w:val="000B7B16"/>
    <w:rsid w:val="000C29D8"/>
    <w:rsid w:val="000C3771"/>
    <w:rsid w:val="000C5D29"/>
    <w:rsid w:val="000C5DF1"/>
    <w:rsid w:val="000C6088"/>
    <w:rsid w:val="000C671C"/>
    <w:rsid w:val="000D083A"/>
    <w:rsid w:val="000D1089"/>
    <w:rsid w:val="000D4D96"/>
    <w:rsid w:val="000D5B62"/>
    <w:rsid w:val="000D7710"/>
    <w:rsid w:val="000D7C1E"/>
    <w:rsid w:val="000E19EC"/>
    <w:rsid w:val="000E2749"/>
    <w:rsid w:val="000E2F92"/>
    <w:rsid w:val="000E37B0"/>
    <w:rsid w:val="000E6176"/>
    <w:rsid w:val="000E740B"/>
    <w:rsid w:val="000E7CD3"/>
    <w:rsid w:val="000F1805"/>
    <w:rsid w:val="000F3210"/>
    <w:rsid w:val="000F3EF5"/>
    <w:rsid w:val="000F4393"/>
    <w:rsid w:val="000F4E65"/>
    <w:rsid w:val="000F51ED"/>
    <w:rsid w:val="000F6757"/>
    <w:rsid w:val="000F6A1A"/>
    <w:rsid w:val="000F6AAC"/>
    <w:rsid w:val="000F7179"/>
    <w:rsid w:val="00100579"/>
    <w:rsid w:val="00100C61"/>
    <w:rsid w:val="00100D2B"/>
    <w:rsid w:val="00101F37"/>
    <w:rsid w:val="00103E3C"/>
    <w:rsid w:val="00103F7D"/>
    <w:rsid w:val="001045DA"/>
    <w:rsid w:val="00104BF1"/>
    <w:rsid w:val="0010557A"/>
    <w:rsid w:val="001055CC"/>
    <w:rsid w:val="0010652E"/>
    <w:rsid w:val="0011290E"/>
    <w:rsid w:val="00114DAC"/>
    <w:rsid w:val="00115A92"/>
    <w:rsid w:val="001166A6"/>
    <w:rsid w:val="0011703C"/>
    <w:rsid w:val="00122FB2"/>
    <w:rsid w:val="00123F15"/>
    <w:rsid w:val="00124137"/>
    <w:rsid w:val="00125CE7"/>
    <w:rsid w:val="00126C79"/>
    <w:rsid w:val="0012750E"/>
    <w:rsid w:val="001277B7"/>
    <w:rsid w:val="00127E21"/>
    <w:rsid w:val="00131691"/>
    <w:rsid w:val="00131A00"/>
    <w:rsid w:val="0013339A"/>
    <w:rsid w:val="0013339D"/>
    <w:rsid w:val="00134DA2"/>
    <w:rsid w:val="00135BA1"/>
    <w:rsid w:val="00136383"/>
    <w:rsid w:val="00137EDC"/>
    <w:rsid w:val="00137EF8"/>
    <w:rsid w:val="00141D7F"/>
    <w:rsid w:val="00142F20"/>
    <w:rsid w:val="00147237"/>
    <w:rsid w:val="001509EE"/>
    <w:rsid w:val="00152C77"/>
    <w:rsid w:val="001530A5"/>
    <w:rsid w:val="001539E3"/>
    <w:rsid w:val="001540A3"/>
    <w:rsid w:val="00154DCE"/>
    <w:rsid w:val="00154EA3"/>
    <w:rsid w:val="001560D1"/>
    <w:rsid w:val="0015676E"/>
    <w:rsid w:val="00162750"/>
    <w:rsid w:val="00164E04"/>
    <w:rsid w:val="0016508B"/>
    <w:rsid w:val="00165B4A"/>
    <w:rsid w:val="001663AE"/>
    <w:rsid w:val="001677E1"/>
    <w:rsid w:val="00170D31"/>
    <w:rsid w:val="00171721"/>
    <w:rsid w:val="00171D11"/>
    <w:rsid w:val="00175EEE"/>
    <w:rsid w:val="00177812"/>
    <w:rsid w:val="00180787"/>
    <w:rsid w:val="001812A4"/>
    <w:rsid w:val="001824A0"/>
    <w:rsid w:val="00182F00"/>
    <w:rsid w:val="00183DC8"/>
    <w:rsid w:val="00184437"/>
    <w:rsid w:val="001960BB"/>
    <w:rsid w:val="00196BF0"/>
    <w:rsid w:val="001A05C3"/>
    <w:rsid w:val="001A0F13"/>
    <w:rsid w:val="001A4892"/>
    <w:rsid w:val="001A5EE0"/>
    <w:rsid w:val="001A627D"/>
    <w:rsid w:val="001A6DFD"/>
    <w:rsid w:val="001A7C94"/>
    <w:rsid w:val="001B03D7"/>
    <w:rsid w:val="001B1898"/>
    <w:rsid w:val="001B1E5F"/>
    <w:rsid w:val="001B213C"/>
    <w:rsid w:val="001B4A5A"/>
    <w:rsid w:val="001B7521"/>
    <w:rsid w:val="001C0BF3"/>
    <w:rsid w:val="001C497F"/>
    <w:rsid w:val="001D0499"/>
    <w:rsid w:val="001D0C2B"/>
    <w:rsid w:val="001D2F13"/>
    <w:rsid w:val="001D5B59"/>
    <w:rsid w:val="001D7436"/>
    <w:rsid w:val="001E15C8"/>
    <w:rsid w:val="001F188B"/>
    <w:rsid w:val="001F1E8B"/>
    <w:rsid w:val="001F31A8"/>
    <w:rsid w:val="001F4394"/>
    <w:rsid w:val="001F5AF7"/>
    <w:rsid w:val="001F5E59"/>
    <w:rsid w:val="001F7874"/>
    <w:rsid w:val="002006B1"/>
    <w:rsid w:val="00200912"/>
    <w:rsid w:val="00200C9C"/>
    <w:rsid w:val="00200E7C"/>
    <w:rsid w:val="00201120"/>
    <w:rsid w:val="002023AB"/>
    <w:rsid w:val="00203096"/>
    <w:rsid w:val="002045FA"/>
    <w:rsid w:val="002046DA"/>
    <w:rsid w:val="00205E93"/>
    <w:rsid w:val="002060CB"/>
    <w:rsid w:val="00206B27"/>
    <w:rsid w:val="00206C79"/>
    <w:rsid w:val="0021094C"/>
    <w:rsid w:val="002111FA"/>
    <w:rsid w:val="002117B1"/>
    <w:rsid w:val="00211A7D"/>
    <w:rsid w:val="00212E35"/>
    <w:rsid w:val="00213147"/>
    <w:rsid w:val="00213A49"/>
    <w:rsid w:val="002178A0"/>
    <w:rsid w:val="002206FB"/>
    <w:rsid w:val="0022236E"/>
    <w:rsid w:val="00222AB2"/>
    <w:rsid w:val="002265A5"/>
    <w:rsid w:val="00230048"/>
    <w:rsid w:val="0023062E"/>
    <w:rsid w:val="00231D29"/>
    <w:rsid w:val="002329F9"/>
    <w:rsid w:val="00235AD0"/>
    <w:rsid w:val="00236851"/>
    <w:rsid w:val="00236AB8"/>
    <w:rsid w:val="00237B74"/>
    <w:rsid w:val="002417EA"/>
    <w:rsid w:val="002427C5"/>
    <w:rsid w:val="002439EE"/>
    <w:rsid w:val="00243AC4"/>
    <w:rsid w:val="00243C63"/>
    <w:rsid w:val="00244659"/>
    <w:rsid w:val="002449DF"/>
    <w:rsid w:val="00245B02"/>
    <w:rsid w:val="002505BD"/>
    <w:rsid w:val="00253B6E"/>
    <w:rsid w:val="00254B33"/>
    <w:rsid w:val="00256D13"/>
    <w:rsid w:val="00257EE8"/>
    <w:rsid w:val="00261648"/>
    <w:rsid w:val="002616E1"/>
    <w:rsid w:val="002623EF"/>
    <w:rsid w:val="00264C3B"/>
    <w:rsid w:val="0026565F"/>
    <w:rsid w:val="00267E1E"/>
    <w:rsid w:val="00271892"/>
    <w:rsid w:val="00272CF1"/>
    <w:rsid w:val="0027300E"/>
    <w:rsid w:val="0027446D"/>
    <w:rsid w:val="00277047"/>
    <w:rsid w:val="00280962"/>
    <w:rsid w:val="002810F2"/>
    <w:rsid w:val="00282A87"/>
    <w:rsid w:val="00282E83"/>
    <w:rsid w:val="002844F4"/>
    <w:rsid w:val="00285013"/>
    <w:rsid w:val="00285CAA"/>
    <w:rsid w:val="0028762A"/>
    <w:rsid w:val="00287DC1"/>
    <w:rsid w:val="0029194A"/>
    <w:rsid w:val="002928ED"/>
    <w:rsid w:val="00293B0A"/>
    <w:rsid w:val="002944BE"/>
    <w:rsid w:val="00294ACF"/>
    <w:rsid w:val="00294DBF"/>
    <w:rsid w:val="002970B0"/>
    <w:rsid w:val="002A2E0B"/>
    <w:rsid w:val="002A4BB1"/>
    <w:rsid w:val="002A4DF9"/>
    <w:rsid w:val="002A5800"/>
    <w:rsid w:val="002A5E47"/>
    <w:rsid w:val="002B1650"/>
    <w:rsid w:val="002B3FB1"/>
    <w:rsid w:val="002C0461"/>
    <w:rsid w:val="002C22C1"/>
    <w:rsid w:val="002C30E5"/>
    <w:rsid w:val="002C4E0C"/>
    <w:rsid w:val="002C4E80"/>
    <w:rsid w:val="002C67DC"/>
    <w:rsid w:val="002D3FA6"/>
    <w:rsid w:val="002D5726"/>
    <w:rsid w:val="002D5937"/>
    <w:rsid w:val="002D64E1"/>
    <w:rsid w:val="002D68B8"/>
    <w:rsid w:val="002D6B49"/>
    <w:rsid w:val="002E0F74"/>
    <w:rsid w:val="002E29F2"/>
    <w:rsid w:val="002E3489"/>
    <w:rsid w:val="002E3640"/>
    <w:rsid w:val="002E5B71"/>
    <w:rsid w:val="002F1C9E"/>
    <w:rsid w:val="002F20DB"/>
    <w:rsid w:val="002F33C4"/>
    <w:rsid w:val="002F34EE"/>
    <w:rsid w:val="002F3E74"/>
    <w:rsid w:val="00300219"/>
    <w:rsid w:val="00301AA1"/>
    <w:rsid w:val="00301CB9"/>
    <w:rsid w:val="00301DC4"/>
    <w:rsid w:val="00301E39"/>
    <w:rsid w:val="00302CC6"/>
    <w:rsid w:val="00307B43"/>
    <w:rsid w:val="00310311"/>
    <w:rsid w:val="00312C96"/>
    <w:rsid w:val="00313792"/>
    <w:rsid w:val="00313A73"/>
    <w:rsid w:val="0031555A"/>
    <w:rsid w:val="0031649F"/>
    <w:rsid w:val="00317068"/>
    <w:rsid w:val="003208FE"/>
    <w:rsid w:val="00321485"/>
    <w:rsid w:val="00321A42"/>
    <w:rsid w:val="00321C8D"/>
    <w:rsid w:val="00321D35"/>
    <w:rsid w:val="00321F01"/>
    <w:rsid w:val="00331244"/>
    <w:rsid w:val="00331B2F"/>
    <w:rsid w:val="00331EE3"/>
    <w:rsid w:val="003328B7"/>
    <w:rsid w:val="003336BC"/>
    <w:rsid w:val="00333852"/>
    <w:rsid w:val="00333E54"/>
    <w:rsid w:val="0033404B"/>
    <w:rsid w:val="00334465"/>
    <w:rsid w:val="00334E93"/>
    <w:rsid w:val="0033552F"/>
    <w:rsid w:val="003409B3"/>
    <w:rsid w:val="00340F5D"/>
    <w:rsid w:val="00341410"/>
    <w:rsid w:val="00342EE9"/>
    <w:rsid w:val="00345526"/>
    <w:rsid w:val="00347115"/>
    <w:rsid w:val="003473EC"/>
    <w:rsid w:val="00351907"/>
    <w:rsid w:val="00352091"/>
    <w:rsid w:val="00352636"/>
    <w:rsid w:val="00353875"/>
    <w:rsid w:val="003550E4"/>
    <w:rsid w:val="00356D70"/>
    <w:rsid w:val="003570AE"/>
    <w:rsid w:val="0035794C"/>
    <w:rsid w:val="00361535"/>
    <w:rsid w:val="00363017"/>
    <w:rsid w:val="00365920"/>
    <w:rsid w:val="00366013"/>
    <w:rsid w:val="003663D0"/>
    <w:rsid w:val="00366443"/>
    <w:rsid w:val="00366EC6"/>
    <w:rsid w:val="003679C1"/>
    <w:rsid w:val="00367DA3"/>
    <w:rsid w:val="00370E19"/>
    <w:rsid w:val="003734B4"/>
    <w:rsid w:val="00373811"/>
    <w:rsid w:val="00374977"/>
    <w:rsid w:val="00374E3C"/>
    <w:rsid w:val="003750D2"/>
    <w:rsid w:val="003763BE"/>
    <w:rsid w:val="00380BBC"/>
    <w:rsid w:val="00382B25"/>
    <w:rsid w:val="00382D46"/>
    <w:rsid w:val="00383F93"/>
    <w:rsid w:val="00385295"/>
    <w:rsid w:val="00385A98"/>
    <w:rsid w:val="0039053B"/>
    <w:rsid w:val="00390EF6"/>
    <w:rsid w:val="0039218F"/>
    <w:rsid w:val="00393A63"/>
    <w:rsid w:val="00393D81"/>
    <w:rsid w:val="00394249"/>
    <w:rsid w:val="003944F8"/>
    <w:rsid w:val="00396F1F"/>
    <w:rsid w:val="003A2A73"/>
    <w:rsid w:val="003A39A6"/>
    <w:rsid w:val="003A5B5D"/>
    <w:rsid w:val="003A5BE8"/>
    <w:rsid w:val="003A5D17"/>
    <w:rsid w:val="003A5D79"/>
    <w:rsid w:val="003A6234"/>
    <w:rsid w:val="003A73E9"/>
    <w:rsid w:val="003B12BE"/>
    <w:rsid w:val="003B1367"/>
    <w:rsid w:val="003B426C"/>
    <w:rsid w:val="003B48E4"/>
    <w:rsid w:val="003B7F30"/>
    <w:rsid w:val="003C0048"/>
    <w:rsid w:val="003C0685"/>
    <w:rsid w:val="003C0AB6"/>
    <w:rsid w:val="003C1278"/>
    <w:rsid w:val="003C1BA5"/>
    <w:rsid w:val="003C22E3"/>
    <w:rsid w:val="003C3206"/>
    <w:rsid w:val="003C3801"/>
    <w:rsid w:val="003C72C1"/>
    <w:rsid w:val="003D6B71"/>
    <w:rsid w:val="003E1456"/>
    <w:rsid w:val="003E1D07"/>
    <w:rsid w:val="003E2A92"/>
    <w:rsid w:val="003E2C44"/>
    <w:rsid w:val="003E2CEF"/>
    <w:rsid w:val="003E4A10"/>
    <w:rsid w:val="003E4FF0"/>
    <w:rsid w:val="003E71D7"/>
    <w:rsid w:val="003F1363"/>
    <w:rsid w:val="003F2980"/>
    <w:rsid w:val="003F34AF"/>
    <w:rsid w:val="003F3E0D"/>
    <w:rsid w:val="003F50D5"/>
    <w:rsid w:val="003F61E6"/>
    <w:rsid w:val="003F63A8"/>
    <w:rsid w:val="003F68D1"/>
    <w:rsid w:val="003F7649"/>
    <w:rsid w:val="0040156B"/>
    <w:rsid w:val="0041071C"/>
    <w:rsid w:val="00411486"/>
    <w:rsid w:val="00413393"/>
    <w:rsid w:val="00414C5F"/>
    <w:rsid w:val="0041521B"/>
    <w:rsid w:val="004160D5"/>
    <w:rsid w:val="004212DA"/>
    <w:rsid w:val="00423C81"/>
    <w:rsid w:val="00424443"/>
    <w:rsid w:val="0042473A"/>
    <w:rsid w:val="004310AC"/>
    <w:rsid w:val="00432445"/>
    <w:rsid w:val="00440D8B"/>
    <w:rsid w:val="00442F11"/>
    <w:rsid w:val="00442FBF"/>
    <w:rsid w:val="004431EA"/>
    <w:rsid w:val="00444136"/>
    <w:rsid w:val="004446CF"/>
    <w:rsid w:val="00446F83"/>
    <w:rsid w:val="004478DB"/>
    <w:rsid w:val="0045039C"/>
    <w:rsid w:val="004516FC"/>
    <w:rsid w:val="004517E9"/>
    <w:rsid w:val="00451DB2"/>
    <w:rsid w:val="004550FD"/>
    <w:rsid w:val="00455C65"/>
    <w:rsid w:val="00457E63"/>
    <w:rsid w:val="00461FA8"/>
    <w:rsid w:val="00463247"/>
    <w:rsid w:val="00470067"/>
    <w:rsid w:val="00474F63"/>
    <w:rsid w:val="0047549F"/>
    <w:rsid w:val="0048119A"/>
    <w:rsid w:val="00481D1D"/>
    <w:rsid w:val="0048613F"/>
    <w:rsid w:val="0049092A"/>
    <w:rsid w:val="00492627"/>
    <w:rsid w:val="004943F0"/>
    <w:rsid w:val="00494560"/>
    <w:rsid w:val="0049489F"/>
    <w:rsid w:val="00497ED0"/>
    <w:rsid w:val="004A1BC9"/>
    <w:rsid w:val="004A21C0"/>
    <w:rsid w:val="004A285A"/>
    <w:rsid w:val="004A32E3"/>
    <w:rsid w:val="004A440E"/>
    <w:rsid w:val="004A6688"/>
    <w:rsid w:val="004A719D"/>
    <w:rsid w:val="004A7A5B"/>
    <w:rsid w:val="004A7DB9"/>
    <w:rsid w:val="004B05C4"/>
    <w:rsid w:val="004B245A"/>
    <w:rsid w:val="004B36BA"/>
    <w:rsid w:val="004B3FE9"/>
    <w:rsid w:val="004B5788"/>
    <w:rsid w:val="004B7B25"/>
    <w:rsid w:val="004C0C67"/>
    <w:rsid w:val="004C0D5A"/>
    <w:rsid w:val="004C308A"/>
    <w:rsid w:val="004C3E2A"/>
    <w:rsid w:val="004C7A53"/>
    <w:rsid w:val="004D2528"/>
    <w:rsid w:val="004D4D18"/>
    <w:rsid w:val="004D515E"/>
    <w:rsid w:val="004D5405"/>
    <w:rsid w:val="004D6170"/>
    <w:rsid w:val="004D7108"/>
    <w:rsid w:val="004E5815"/>
    <w:rsid w:val="004E5D30"/>
    <w:rsid w:val="004E71B9"/>
    <w:rsid w:val="004F1495"/>
    <w:rsid w:val="004F2269"/>
    <w:rsid w:val="004F2DE8"/>
    <w:rsid w:val="004F44F7"/>
    <w:rsid w:val="004F4E60"/>
    <w:rsid w:val="004F6112"/>
    <w:rsid w:val="004F63FA"/>
    <w:rsid w:val="004F6648"/>
    <w:rsid w:val="0050201F"/>
    <w:rsid w:val="005028AB"/>
    <w:rsid w:val="00503241"/>
    <w:rsid w:val="00503501"/>
    <w:rsid w:val="0050471F"/>
    <w:rsid w:val="0051020F"/>
    <w:rsid w:val="00510B9A"/>
    <w:rsid w:val="005118BB"/>
    <w:rsid w:val="00513BC3"/>
    <w:rsid w:val="00515A6F"/>
    <w:rsid w:val="00515FE6"/>
    <w:rsid w:val="00517AF4"/>
    <w:rsid w:val="0052046B"/>
    <w:rsid w:val="00526792"/>
    <w:rsid w:val="0053070C"/>
    <w:rsid w:val="00530DA9"/>
    <w:rsid w:val="00534A70"/>
    <w:rsid w:val="00534BBD"/>
    <w:rsid w:val="0053512A"/>
    <w:rsid w:val="00540CA9"/>
    <w:rsid w:val="00540E10"/>
    <w:rsid w:val="00541517"/>
    <w:rsid w:val="00543904"/>
    <w:rsid w:val="00543B34"/>
    <w:rsid w:val="005455CF"/>
    <w:rsid w:val="00546AD5"/>
    <w:rsid w:val="00546E2A"/>
    <w:rsid w:val="00552EAA"/>
    <w:rsid w:val="00554EAE"/>
    <w:rsid w:val="00555869"/>
    <w:rsid w:val="005569B7"/>
    <w:rsid w:val="00556F50"/>
    <w:rsid w:val="005571D5"/>
    <w:rsid w:val="00560ED2"/>
    <w:rsid w:val="0056453D"/>
    <w:rsid w:val="00565E81"/>
    <w:rsid w:val="00570AB3"/>
    <w:rsid w:val="00570F91"/>
    <w:rsid w:val="00574B3B"/>
    <w:rsid w:val="00574B7B"/>
    <w:rsid w:val="00575093"/>
    <w:rsid w:val="00575A61"/>
    <w:rsid w:val="00577B5D"/>
    <w:rsid w:val="00582F5F"/>
    <w:rsid w:val="00583117"/>
    <w:rsid w:val="00586ED9"/>
    <w:rsid w:val="005915BA"/>
    <w:rsid w:val="00592328"/>
    <w:rsid w:val="00593865"/>
    <w:rsid w:val="00594758"/>
    <w:rsid w:val="005947FF"/>
    <w:rsid w:val="00595B46"/>
    <w:rsid w:val="00597F43"/>
    <w:rsid w:val="005A0EF5"/>
    <w:rsid w:val="005A1EE2"/>
    <w:rsid w:val="005A3CCA"/>
    <w:rsid w:val="005A40FC"/>
    <w:rsid w:val="005A53DE"/>
    <w:rsid w:val="005A569A"/>
    <w:rsid w:val="005A57B4"/>
    <w:rsid w:val="005B1D86"/>
    <w:rsid w:val="005B48A3"/>
    <w:rsid w:val="005B5D90"/>
    <w:rsid w:val="005B5E09"/>
    <w:rsid w:val="005B730E"/>
    <w:rsid w:val="005B7D93"/>
    <w:rsid w:val="005C0080"/>
    <w:rsid w:val="005C099F"/>
    <w:rsid w:val="005C1729"/>
    <w:rsid w:val="005C1A94"/>
    <w:rsid w:val="005C27D1"/>
    <w:rsid w:val="005D01D4"/>
    <w:rsid w:val="005D62CD"/>
    <w:rsid w:val="005E22CB"/>
    <w:rsid w:val="005E2361"/>
    <w:rsid w:val="005E2CDC"/>
    <w:rsid w:val="005E2EDB"/>
    <w:rsid w:val="005E4F27"/>
    <w:rsid w:val="005E6B8D"/>
    <w:rsid w:val="005E6D30"/>
    <w:rsid w:val="005E6E7C"/>
    <w:rsid w:val="005F1ECC"/>
    <w:rsid w:val="005F2847"/>
    <w:rsid w:val="005F2A9C"/>
    <w:rsid w:val="005F5046"/>
    <w:rsid w:val="005F6F0D"/>
    <w:rsid w:val="005F743A"/>
    <w:rsid w:val="00600498"/>
    <w:rsid w:val="00600AE9"/>
    <w:rsid w:val="00600D05"/>
    <w:rsid w:val="006030B8"/>
    <w:rsid w:val="00603A17"/>
    <w:rsid w:val="006049A3"/>
    <w:rsid w:val="00606B05"/>
    <w:rsid w:val="00607085"/>
    <w:rsid w:val="00611BD3"/>
    <w:rsid w:val="0061275A"/>
    <w:rsid w:val="00612AFE"/>
    <w:rsid w:val="00614CA3"/>
    <w:rsid w:val="006160EB"/>
    <w:rsid w:val="0061627A"/>
    <w:rsid w:val="00624076"/>
    <w:rsid w:val="0062409A"/>
    <w:rsid w:val="00626B4E"/>
    <w:rsid w:val="00627B1D"/>
    <w:rsid w:val="00630194"/>
    <w:rsid w:val="00633B52"/>
    <w:rsid w:val="00634A09"/>
    <w:rsid w:val="00636E24"/>
    <w:rsid w:val="00637B69"/>
    <w:rsid w:val="006415F0"/>
    <w:rsid w:val="006456A9"/>
    <w:rsid w:val="0064669E"/>
    <w:rsid w:val="006467A5"/>
    <w:rsid w:val="00647F2D"/>
    <w:rsid w:val="00652AE2"/>
    <w:rsid w:val="00653034"/>
    <w:rsid w:val="00653255"/>
    <w:rsid w:val="00653C3A"/>
    <w:rsid w:val="0065440E"/>
    <w:rsid w:val="006550FA"/>
    <w:rsid w:val="006554D7"/>
    <w:rsid w:val="00656C92"/>
    <w:rsid w:val="00656FB1"/>
    <w:rsid w:val="00661853"/>
    <w:rsid w:val="00663169"/>
    <w:rsid w:val="0066392F"/>
    <w:rsid w:val="00665101"/>
    <w:rsid w:val="006652A5"/>
    <w:rsid w:val="00665F02"/>
    <w:rsid w:val="00666017"/>
    <w:rsid w:val="00666765"/>
    <w:rsid w:val="0066754D"/>
    <w:rsid w:val="006747E4"/>
    <w:rsid w:val="0067496C"/>
    <w:rsid w:val="00674CD5"/>
    <w:rsid w:val="00676065"/>
    <w:rsid w:val="006776B0"/>
    <w:rsid w:val="00680613"/>
    <w:rsid w:val="0068253E"/>
    <w:rsid w:val="00682FC0"/>
    <w:rsid w:val="00683334"/>
    <w:rsid w:val="00683519"/>
    <w:rsid w:val="00683B24"/>
    <w:rsid w:val="00684B5D"/>
    <w:rsid w:val="00685BF5"/>
    <w:rsid w:val="00686FBE"/>
    <w:rsid w:val="006911B9"/>
    <w:rsid w:val="0069278B"/>
    <w:rsid w:val="00692D43"/>
    <w:rsid w:val="00693AE3"/>
    <w:rsid w:val="00694FA8"/>
    <w:rsid w:val="00695173"/>
    <w:rsid w:val="006957AB"/>
    <w:rsid w:val="006967D1"/>
    <w:rsid w:val="006A0D70"/>
    <w:rsid w:val="006A1792"/>
    <w:rsid w:val="006A464F"/>
    <w:rsid w:val="006A4C4C"/>
    <w:rsid w:val="006A7B81"/>
    <w:rsid w:val="006B3552"/>
    <w:rsid w:val="006B42AF"/>
    <w:rsid w:val="006B4BD3"/>
    <w:rsid w:val="006B545C"/>
    <w:rsid w:val="006B6EF9"/>
    <w:rsid w:val="006B7CEC"/>
    <w:rsid w:val="006C096E"/>
    <w:rsid w:val="006C27F3"/>
    <w:rsid w:val="006C2874"/>
    <w:rsid w:val="006C52CF"/>
    <w:rsid w:val="006C54D4"/>
    <w:rsid w:val="006C5537"/>
    <w:rsid w:val="006C5C75"/>
    <w:rsid w:val="006C7CA9"/>
    <w:rsid w:val="006D0827"/>
    <w:rsid w:val="006D330F"/>
    <w:rsid w:val="006D5955"/>
    <w:rsid w:val="006D6927"/>
    <w:rsid w:val="006D7CF0"/>
    <w:rsid w:val="006E24D7"/>
    <w:rsid w:val="006E3761"/>
    <w:rsid w:val="006E5FBE"/>
    <w:rsid w:val="006E6E20"/>
    <w:rsid w:val="006F06E6"/>
    <w:rsid w:val="006F08AF"/>
    <w:rsid w:val="006F0CD3"/>
    <w:rsid w:val="006F40B5"/>
    <w:rsid w:val="006F42E5"/>
    <w:rsid w:val="006F4798"/>
    <w:rsid w:val="006F60A4"/>
    <w:rsid w:val="00700EC2"/>
    <w:rsid w:val="00701457"/>
    <w:rsid w:val="00702015"/>
    <w:rsid w:val="00703374"/>
    <w:rsid w:val="00703FFC"/>
    <w:rsid w:val="007067BD"/>
    <w:rsid w:val="00720153"/>
    <w:rsid w:val="0072459E"/>
    <w:rsid w:val="0072566F"/>
    <w:rsid w:val="00725D73"/>
    <w:rsid w:val="0072700D"/>
    <w:rsid w:val="007336EC"/>
    <w:rsid w:val="00734B78"/>
    <w:rsid w:val="00737FD1"/>
    <w:rsid w:val="0074109F"/>
    <w:rsid w:val="00742DBB"/>
    <w:rsid w:val="007434BD"/>
    <w:rsid w:val="00745846"/>
    <w:rsid w:val="00747266"/>
    <w:rsid w:val="00751D3F"/>
    <w:rsid w:val="00752EC8"/>
    <w:rsid w:val="00754E20"/>
    <w:rsid w:val="007554A0"/>
    <w:rsid w:val="00756628"/>
    <w:rsid w:val="007571D8"/>
    <w:rsid w:val="00757754"/>
    <w:rsid w:val="0076185B"/>
    <w:rsid w:val="0076186A"/>
    <w:rsid w:val="007659BB"/>
    <w:rsid w:val="007665E9"/>
    <w:rsid w:val="0077412B"/>
    <w:rsid w:val="00774D67"/>
    <w:rsid w:val="007779AC"/>
    <w:rsid w:val="00782340"/>
    <w:rsid w:val="007844CF"/>
    <w:rsid w:val="00787947"/>
    <w:rsid w:val="0079106F"/>
    <w:rsid w:val="00791A8F"/>
    <w:rsid w:val="0079369E"/>
    <w:rsid w:val="00793CB3"/>
    <w:rsid w:val="0079417F"/>
    <w:rsid w:val="00795FC9"/>
    <w:rsid w:val="00796213"/>
    <w:rsid w:val="007A03D2"/>
    <w:rsid w:val="007A1B0E"/>
    <w:rsid w:val="007A266F"/>
    <w:rsid w:val="007A3E52"/>
    <w:rsid w:val="007A4DBF"/>
    <w:rsid w:val="007A5BCF"/>
    <w:rsid w:val="007A6A79"/>
    <w:rsid w:val="007A6F90"/>
    <w:rsid w:val="007A7BD9"/>
    <w:rsid w:val="007B0931"/>
    <w:rsid w:val="007B0FB0"/>
    <w:rsid w:val="007B1BDA"/>
    <w:rsid w:val="007B2616"/>
    <w:rsid w:val="007B76DD"/>
    <w:rsid w:val="007B7961"/>
    <w:rsid w:val="007C0D04"/>
    <w:rsid w:val="007C3199"/>
    <w:rsid w:val="007C353D"/>
    <w:rsid w:val="007C5570"/>
    <w:rsid w:val="007C60E0"/>
    <w:rsid w:val="007D032E"/>
    <w:rsid w:val="007D2F50"/>
    <w:rsid w:val="007D3165"/>
    <w:rsid w:val="007D3B28"/>
    <w:rsid w:val="007D3F1F"/>
    <w:rsid w:val="007D4E29"/>
    <w:rsid w:val="007D547F"/>
    <w:rsid w:val="007D557A"/>
    <w:rsid w:val="007D5AD5"/>
    <w:rsid w:val="007D5B04"/>
    <w:rsid w:val="007D5D6A"/>
    <w:rsid w:val="007E28B1"/>
    <w:rsid w:val="007E7904"/>
    <w:rsid w:val="007F07B6"/>
    <w:rsid w:val="007F127F"/>
    <w:rsid w:val="007F4094"/>
    <w:rsid w:val="007F449E"/>
    <w:rsid w:val="007F6EB7"/>
    <w:rsid w:val="007F72DA"/>
    <w:rsid w:val="007F7EDC"/>
    <w:rsid w:val="0080000F"/>
    <w:rsid w:val="00800AEF"/>
    <w:rsid w:val="00800E17"/>
    <w:rsid w:val="0080189F"/>
    <w:rsid w:val="00801970"/>
    <w:rsid w:val="008037E5"/>
    <w:rsid w:val="00804E16"/>
    <w:rsid w:val="008064D0"/>
    <w:rsid w:val="00810A56"/>
    <w:rsid w:val="00811A2E"/>
    <w:rsid w:val="00812F1B"/>
    <w:rsid w:val="00816B8B"/>
    <w:rsid w:val="00816D8E"/>
    <w:rsid w:val="00821514"/>
    <w:rsid w:val="008217B7"/>
    <w:rsid w:val="00826A89"/>
    <w:rsid w:val="00826D3C"/>
    <w:rsid w:val="00827DA5"/>
    <w:rsid w:val="008338A7"/>
    <w:rsid w:val="00833C90"/>
    <w:rsid w:val="008348A0"/>
    <w:rsid w:val="00836262"/>
    <w:rsid w:val="00837CF4"/>
    <w:rsid w:val="00840D0F"/>
    <w:rsid w:val="008410AA"/>
    <w:rsid w:val="00841FEE"/>
    <w:rsid w:val="008420F2"/>
    <w:rsid w:val="00842D39"/>
    <w:rsid w:val="00846885"/>
    <w:rsid w:val="00847300"/>
    <w:rsid w:val="0084745B"/>
    <w:rsid w:val="008514B7"/>
    <w:rsid w:val="00851696"/>
    <w:rsid w:val="00851FD2"/>
    <w:rsid w:val="00856F94"/>
    <w:rsid w:val="0086002E"/>
    <w:rsid w:val="008611C9"/>
    <w:rsid w:val="008611CF"/>
    <w:rsid w:val="00861D0C"/>
    <w:rsid w:val="00862486"/>
    <w:rsid w:val="00866777"/>
    <w:rsid w:val="00866EF0"/>
    <w:rsid w:val="00867112"/>
    <w:rsid w:val="00867500"/>
    <w:rsid w:val="00870D7B"/>
    <w:rsid w:val="00872510"/>
    <w:rsid w:val="00875AA1"/>
    <w:rsid w:val="00875DF0"/>
    <w:rsid w:val="00880450"/>
    <w:rsid w:val="00880F10"/>
    <w:rsid w:val="008811BB"/>
    <w:rsid w:val="008820DA"/>
    <w:rsid w:val="0088675B"/>
    <w:rsid w:val="00890217"/>
    <w:rsid w:val="00891E17"/>
    <w:rsid w:val="008937A7"/>
    <w:rsid w:val="00893E3F"/>
    <w:rsid w:val="00896976"/>
    <w:rsid w:val="00897563"/>
    <w:rsid w:val="008A1AE5"/>
    <w:rsid w:val="008A37CE"/>
    <w:rsid w:val="008A52AC"/>
    <w:rsid w:val="008A7E4A"/>
    <w:rsid w:val="008B366C"/>
    <w:rsid w:val="008B5EFB"/>
    <w:rsid w:val="008B60B7"/>
    <w:rsid w:val="008B6FC4"/>
    <w:rsid w:val="008C1CCC"/>
    <w:rsid w:val="008C242B"/>
    <w:rsid w:val="008C2BEB"/>
    <w:rsid w:val="008C4CF8"/>
    <w:rsid w:val="008C576A"/>
    <w:rsid w:val="008C5F82"/>
    <w:rsid w:val="008D062D"/>
    <w:rsid w:val="008D1751"/>
    <w:rsid w:val="008D3FC6"/>
    <w:rsid w:val="008D40BA"/>
    <w:rsid w:val="008D5DBD"/>
    <w:rsid w:val="008D5E04"/>
    <w:rsid w:val="008D675C"/>
    <w:rsid w:val="008E1DCC"/>
    <w:rsid w:val="008E20D3"/>
    <w:rsid w:val="008E287A"/>
    <w:rsid w:val="008E4848"/>
    <w:rsid w:val="008E70A5"/>
    <w:rsid w:val="008E7606"/>
    <w:rsid w:val="008F140C"/>
    <w:rsid w:val="008F3178"/>
    <w:rsid w:val="008F4B60"/>
    <w:rsid w:val="008F570D"/>
    <w:rsid w:val="008F789E"/>
    <w:rsid w:val="008F7E1C"/>
    <w:rsid w:val="00900666"/>
    <w:rsid w:val="009013E2"/>
    <w:rsid w:val="00902E4D"/>
    <w:rsid w:val="0090382C"/>
    <w:rsid w:val="009068F3"/>
    <w:rsid w:val="00910A21"/>
    <w:rsid w:val="0091212E"/>
    <w:rsid w:val="00916184"/>
    <w:rsid w:val="009169C2"/>
    <w:rsid w:val="00917379"/>
    <w:rsid w:val="0091773D"/>
    <w:rsid w:val="0092001C"/>
    <w:rsid w:val="009246F8"/>
    <w:rsid w:val="00926B91"/>
    <w:rsid w:val="00927676"/>
    <w:rsid w:val="00930136"/>
    <w:rsid w:val="00931EF1"/>
    <w:rsid w:val="00931F99"/>
    <w:rsid w:val="0093413F"/>
    <w:rsid w:val="00936220"/>
    <w:rsid w:val="00936470"/>
    <w:rsid w:val="009373FD"/>
    <w:rsid w:val="0093742B"/>
    <w:rsid w:val="009419FD"/>
    <w:rsid w:val="009445E6"/>
    <w:rsid w:val="00945D8A"/>
    <w:rsid w:val="009468E4"/>
    <w:rsid w:val="00950A38"/>
    <w:rsid w:val="00952BBB"/>
    <w:rsid w:val="00954603"/>
    <w:rsid w:val="00955A9C"/>
    <w:rsid w:val="009611FE"/>
    <w:rsid w:val="00961802"/>
    <w:rsid w:val="00962368"/>
    <w:rsid w:val="00962AE5"/>
    <w:rsid w:val="00963F3C"/>
    <w:rsid w:val="0096574F"/>
    <w:rsid w:val="0096689B"/>
    <w:rsid w:val="00970232"/>
    <w:rsid w:val="00972A87"/>
    <w:rsid w:val="00973E3E"/>
    <w:rsid w:val="00975EB2"/>
    <w:rsid w:val="00977011"/>
    <w:rsid w:val="0097733A"/>
    <w:rsid w:val="00982060"/>
    <w:rsid w:val="00984228"/>
    <w:rsid w:val="0098516E"/>
    <w:rsid w:val="00987C72"/>
    <w:rsid w:val="0099232B"/>
    <w:rsid w:val="009947B4"/>
    <w:rsid w:val="00996DF6"/>
    <w:rsid w:val="009973BC"/>
    <w:rsid w:val="009A0F3D"/>
    <w:rsid w:val="009A2849"/>
    <w:rsid w:val="009A663C"/>
    <w:rsid w:val="009B199E"/>
    <w:rsid w:val="009B5369"/>
    <w:rsid w:val="009B5C30"/>
    <w:rsid w:val="009B7758"/>
    <w:rsid w:val="009C0824"/>
    <w:rsid w:val="009C0B61"/>
    <w:rsid w:val="009C0E27"/>
    <w:rsid w:val="009C20DC"/>
    <w:rsid w:val="009C2968"/>
    <w:rsid w:val="009C2A8D"/>
    <w:rsid w:val="009C36EF"/>
    <w:rsid w:val="009C4229"/>
    <w:rsid w:val="009D2A1F"/>
    <w:rsid w:val="009D480F"/>
    <w:rsid w:val="009D53D1"/>
    <w:rsid w:val="009E197F"/>
    <w:rsid w:val="009E5E2C"/>
    <w:rsid w:val="009E7D4F"/>
    <w:rsid w:val="009F0061"/>
    <w:rsid w:val="009F183C"/>
    <w:rsid w:val="009F241C"/>
    <w:rsid w:val="009F2F99"/>
    <w:rsid w:val="009F3CF2"/>
    <w:rsid w:val="00A013E9"/>
    <w:rsid w:val="00A01A30"/>
    <w:rsid w:val="00A0351D"/>
    <w:rsid w:val="00A03A31"/>
    <w:rsid w:val="00A04EAB"/>
    <w:rsid w:val="00A15013"/>
    <w:rsid w:val="00A156B6"/>
    <w:rsid w:val="00A20127"/>
    <w:rsid w:val="00A2204F"/>
    <w:rsid w:val="00A22AF3"/>
    <w:rsid w:val="00A23F6F"/>
    <w:rsid w:val="00A26202"/>
    <w:rsid w:val="00A27A69"/>
    <w:rsid w:val="00A30BAC"/>
    <w:rsid w:val="00A32B7D"/>
    <w:rsid w:val="00A34309"/>
    <w:rsid w:val="00A34540"/>
    <w:rsid w:val="00A34738"/>
    <w:rsid w:val="00A3666F"/>
    <w:rsid w:val="00A368A6"/>
    <w:rsid w:val="00A40C3B"/>
    <w:rsid w:val="00A413BD"/>
    <w:rsid w:val="00A4314F"/>
    <w:rsid w:val="00A43B4B"/>
    <w:rsid w:val="00A44CD3"/>
    <w:rsid w:val="00A47525"/>
    <w:rsid w:val="00A47C3E"/>
    <w:rsid w:val="00A504FC"/>
    <w:rsid w:val="00A511CA"/>
    <w:rsid w:val="00A52945"/>
    <w:rsid w:val="00A52C49"/>
    <w:rsid w:val="00A5338B"/>
    <w:rsid w:val="00A5370C"/>
    <w:rsid w:val="00A53DDC"/>
    <w:rsid w:val="00A56824"/>
    <w:rsid w:val="00A6102D"/>
    <w:rsid w:val="00A6170C"/>
    <w:rsid w:val="00A6380C"/>
    <w:rsid w:val="00A647DC"/>
    <w:rsid w:val="00A66427"/>
    <w:rsid w:val="00A745EA"/>
    <w:rsid w:val="00A75F2B"/>
    <w:rsid w:val="00A76B35"/>
    <w:rsid w:val="00A76CE8"/>
    <w:rsid w:val="00A81FDB"/>
    <w:rsid w:val="00A827E0"/>
    <w:rsid w:val="00A832AC"/>
    <w:rsid w:val="00A843BD"/>
    <w:rsid w:val="00A84497"/>
    <w:rsid w:val="00A8589B"/>
    <w:rsid w:val="00A871F1"/>
    <w:rsid w:val="00A9380D"/>
    <w:rsid w:val="00A93962"/>
    <w:rsid w:val="00A93C32"/>
    <w:rsid w:val="00A94370"/>
    <w:rsid w:val="00A96883"/>
    <w:rsid w:val="00A97FAB"/>
    <w:rsid w:val="00AA1130"/>
    <w:rsid w:val="00AA2BA6"/>
    <w:rsid w:val="00AA334F"/>
    <w:rsid w:val="00AA70B4"/>
    <w:rsid w:val="00AA75DA"/>
    <w:rsid w:val="00AA7DAA"/>
    <w:rsid w:val="00AB101E"/>
    <w:rsid w:val="00AB1DCF"/>
    <w:rsid w:val="00AB43F6"/>
    <w:rsid w:val="00AB535E"/>
    <w:rsid w:val="00AB5983"/>
    <w:rsid w:val="00AB774C"/>
    <w:rsid w:val="00AB7FA0"/>
    <w:rsid w:val="00AC05D1"/>
    <w:rsid w:val="00AC3E13"/>
    <w:rsid w:val="00AC4B8D"/>
    <w:rsid w:val="00AC50C9"/>
    <w:rsid w:val="00AD2873"/>
    <w:rsid w:val="00AD419A"/>
    <w:rsid w:val="00AD4FE1"/>
    <w:rsid w:val="00AE1040"/>
    <w:rsid w:val="00AE191A"/>
    <w:rsid w:val="00AE2DA8"/>
    <w:rsid w:val="00AE3F48"/>
    <w:rsid w:val="00AE4E04"/>
    <w:rsid w:val="00AE5E61"/>
    <w:rsid w:val="00AF0A33"/>
    <w:rsid w:val="00AF0CF8"/>
    <w:rsid w:val="00AF5148"/>
    <w:rsid w:val="00AF664C"/>
    <w:rsid w:val="00B006C8"/>
    <w:rsid w:val="00B03286"/>
    <w:rsid w:val="00B0383E"/>
    <w:rsid w:val="00B04941"/>
    <w:rsid w:val="00B04ABB"/>
    <w:rsid w:val="00B0607C"/>
    <w:rsid w:val="00B06EFE"/>
    <w:rsid w:val="00B07736"/>
    <w:rsid w:val="00B10290"/>
    <w:rsid w:val="00B11C1B"/>
    <w:rsid w:val="00B12FD6"/>
    <w:rsid w:val="00B143FC"/>
    <w:rsid w:val="00B166F8"/>
    <w:rsid w:val="00B174F4"/>
    <w:rsid w:val="00B176F6"/>
    <w:rsid w:val="00B21F4F"/>
    <w:rsid w:val="00B22A2D"/>
    <w:rsid w:val="00B3003E"/>
    <w:rsid w:val="00B3089D"/>
    <w:rsid w:val="00B31EB3"/>
    <w:rsid w:val="00B3363C"/>
    <w:rsid w:val="00B33BC2"/>
    <w:rsid w:val="00B35849"/>
    <w:rsid w:val="00B420A0"/>
    <w:rsid w:val="00B4407C"/>
    <w:rsid w:val="00B4418F"/>
    <w:rsid w:val="00B44837"/>
    <w:rsid w:val="00B46948"/>
    <w:rsid w:val="00B473CD"/>
    <w:rsid w:val="00B47C7F"/>
    <w:rsid w:val="00B501DB"/>
    <w:rsid w:val="00B50A2B"/>
    <w:rsid w:val="00B537FB"/>
    <w:rsid w:val="00B54312"/>
    <w:rsid w:val="00B543AE"/>
    <w:rsid w:val="00B5446D"/>
    <w:rsid w:val="00B6224B"/>
    <w:rsid w:val="00B6306E"/>
    <w:rsid w:val="00B631EA"/>
    <w:rsid w:val="00B65750"/>
    <w:rsid w:val="00B67440"/>
    <w:rsid w:val="00B67F3F"/>
    <w:rsid w:val="00B72445"/>
    <w:rsid w:val="00B737B6"/>
    <w:rsid w:val="00B74976"/>
    <w:rsid w:val="00B7626E"/>
    <w:rsid w:val="00B76BD9"/>
    <w:rsid w:val="00B76D7E"/>
    <w:rsid w:val="00B771C3"/>
    <w:rsid w:val="00B7782D"/>
    <w:rsid w:val="00B83234"/>
    <w:rsid w:val="00B9011A"/>
    <w:rsid w:val="00B916F0"/>
    <w:rsid w:val="00B91EA5"/>
    <w:rsid w:val="00B93B33"/>
    <w:rsid w:val="00B9529B"/>
    <w:rsid w:val="00B96791"/>
    <w:rsid w:val="00B976B9"/>
    <w:rsid w:val="00BA1355"/>
    <w:rsid w:val="00BA2E77"/>
    <w:rsid w:val="00BA384D"/>
    <w:rsid w:val="00BA3E71"/>
    <w:rsid w:val="00BA41C1"/>
    <w:rsid w:val="00BA4F01"/>
    <w:rsid w:val="00BA676D"/>
    <w:rsid w:val="00BB55D1"/>
    <w:rsid w:val="00BB7487"/>
    <w:rsid w:val="00BB76B9"/>
    <w:rsid w:val="00BC022C"/>
    <w:rsid w:val="00BC0D9E"/>
    <w:rsid w:val="00BC0FA6"/>
    <w:rsid w:val="00BC106F"/>
    <w:rsid w:val="00BC40DA"/>
    <w:rsid w:val="00BC411C"/>
    <w:rsid w:val="00BC4E44"/>
    <w:rsid w:val="00BC5813"/>
    <w:rsid w:val="00BC5D12"/>
    <w:rsid w:val="00BC6035"/>
    <w:rsid w:val="00BC60F0"/>
    <w:rsid w:val="00BC6713"/>
    <w:rsid w:val="00BC6D6B"/>
    <w:rsid w:val="00BC708B"/>
    <w:rsid w:val="00BD3682"/>
    <w:rsid w:val="00BD3BF8"/>
    <w:rsid w:val="00BD490C"/>
    <w:rsid w:val="00BD5AC3"/>
    <w:rsid w:val="00BD61FB"/>
    <w:rsid w:val="00BE220D"/>
    <w:rsid w:val="00BE3257"/>
    <w:rsid w:val="00BE3743"/>
    <w:rsid w:val="00BE4751"/>
    <w:rsid w:val="00BE6D9B"/>
    <w:rsid w:val="00BE73D9"/>
    <w:rsid w:val="00BF10D8"/>
    <w:rsid w:val="00BF55CC"/>
    <w:rsid w:val="00BF66B7"/>
    <w:rsid w:val="00BF6D37"/>
    <w:rsid w:val="00C004B2"/>
    <w:rsid w:val="00C00F00"/>
    <w:rsid w:val="00C01410"/>
    <w:rsid w:val="00C01D56"/>
    <w:rsid w:val="00C02D5D"/>
    <w:rsid w:val="00C06917"/>
    <w:rsid w:val="00C10AC4"/>
    <w:rsid w:val="00C10D8A"/>
    <w:rsid w:val="00C14C16"/>
    <w:rsid w:val="00C15CDB"/>
    <w:rsid w:val="00C202FA"/>
    <w:rsid w:val="00C20C0D"/>
    <w:rsid w:val="00C22AD9"/>
    <w:rsid w:val="00C25438"/>
    <w:rsid w:val="00C2595E"/>
    <w:rsid w:val="00C27D5F"/>
    <w:rsid w:val="00C304F2"/>
    <w:rsid w:val="00C305E3"/>
    <w:rsid w:val="00C327B3"/>
    <w:rsid w:val="00C32993"/>
    <w:rsid w:val="00C33611"/>
    <w:rsid w:val="00C406DC"/>
    <w:rsid w:val="00C41080"/>
    <w:rsid w:val="00C41CB7"/>
    <w:rsid w:val="00C42826"/>
    <w:rsid w:val="00C44C06"/>
    <w:rsid w:val="00C467E5"/>
    <w:rsid w:val="00C474E8"/>
    <w:rsid w:val="00C47ADD"/>
    <w:rsid w:val="00C47F21"/>
    <w:rsid w:val="00C47F27"/>
    <w:rsid w:val="00C50FCA"/>
    <w:rsid w:val="00C551A4"/>
    <w:rsid w:val="00C5745E"/>
    <w:rsid w:val="00C606FF"/>
    <w:rsid w:val="00C6101C"/>
    <w:rsid w:val="00C612E0"/>
    <w:rsid w:val="00C655BE"/>
    <w:rsid w:val="00C65705"/>
    <w:rsid w:val="00C666A3"/>
    <w:rsid w:val="00C666E6"/>
    <w:rsid w:val="00C66723"/>
    <w:rsid w:val="00C671DB"/>
    <w:rsid w:val="00C673CE"/>
    <w:rsid w:val="00C700ED"/>
    <w:rsid w:val="00C709BF"/>
    <w:rsid w:val="00C70EC6"/>
    <w:rsid w:val="00C72924"/>
    <w:rsid w:val="00C72DE4"/>
    <w:rsid w:val="00C72F62"/>
    <w:rsid w:val="00C7423A"/>
    <w:rsid w:val="00C747C5"/>
    <w:rsid w:val="00C74BCB"/>
    <w:rsid w:val="00C750BC"/>
    <w:rsid w:val="00C75E6F"/>
    <w:rsid w:val="00C76568"/>
    <w:rsid w:val="00C76A4E"/>
    <w:rsid w:val="00C76AF4"/>
    <w:rsid w:val="00C76F11"/>
    <w:rsid w:val="00C777F1"/>
    <w:rsid w:val="00C81151"/>
    <w:rsid w:val="00C81A47"/>
    <w:rsid w:val="00C82385"/>
    <w:rsid w:val="00C8469E"/>
    <w:rsid w:val="00C85596"/>
    <w:rsid w:val="00C855FB"/>
    <w:rsid w:val="00C87F81"/>
    <w:rsid w:val="00C9177F"/>
    <w:rsid w:val="00C91E57"/>
    <w:rsid w:val="00C95182"/>
    <w:rsid w:val="00C96DCB"/>
    <w:rsid w:val="00C96FC7"/>
    <w:rsid w:val="00C9706A"/>
    <w:rsid w:val="00CA03D7"/>
    <w:rsid w:val="00CA0A46"/>
    <w:rsid w:val="00CA11A8"/>
    <w:rsid w:val="00CA11DE"/>
    <w:rsid w:val="00CA1C75"/>
    <w:rsid w:val="00CA51D6"/>
    <w:rsid w:val="00CB20AC"/>
    <w:rsid w:val="00CB297C"/>
    <w:rsid w:val="00CB3712"/>
    <w:rsid w:val="00CB4156"/>
    <w:rsid w:val="00CB46B7"/>
    <w:rsid w:val="00CB50C3"/>
    <w:rsid w:val="00CB7431"/>
    <w:rsid w:val="00CB7545"/>
    <w:rsid w:val="00CB754F"/>
    <w:rsid w:val="00CB7DFD"/>
    <w:rsid w:val="00CC28F3"/>
    <w:rsid w:val="00CC7E68"/>
    <w:rsid w:val="00CD0369"/>
    <w:rsid w:val="00CD1A9E"/>
    <w:rsid w:val="00CD1BF9"/>
    <w:rsid w:val="00CD59D2"/>
    <w:rsid w:val="00CD5C4C"/>
    <w:rsid w:val="00CD646B"/>
    <w:rsid w:val="00CD69C2"/>
    <w:rsid w:val="00CD7137"/>
    <w:rsid w:val="00CD7B5F"/>
    <w:rsid w:val="00CE175E"/>
    <w:rsid w:val="00CE320D"/>
    <w:rsid w:val="00CE55ED"/>
    <w:rsid w:val="00CF1BD7"/>
    <w:rsid w:val="00CF36CD"/>
    <w:rsid w:val="00CF62D6"/>
    <w:rsid w:val="00CF6649"/>
    <w:rsid w:val="00CF732B"/>
    <w:rsid w:val="00CF7CF8"/>
    <w:rsid w:val="00D011CD"/>
    <w:rsid w:val="00D04111"/>
    <w:rsid w:val="00D05299"/>
    <w:rsid w:val="00D05ED6"/>
    <w:rsid w:val="00D07701"/>
    <w:rsid w:val="00D1165A"/>
    <w:rsid w:val="00D123F7"/>
    <w:rsid w:val="00D131CA"/>
    <w:rsid w:val="00D1400B"/>
    <w:rsid w:val="00D14804"/>
    <w:rsid w:val="00D203D2"/>
    <w:rsid w:val="00D22D00"/>
    <w:rsid w:val="00D2353A"/>
    <w:rsid w:val="00D23D48"/>
    <w:rsid w:val="00D23F46"/>
    <w:rsid w:val="00D30C7B"/>
    <w:rsid w:val="00D33761"/>
    <w:rsid w:val="00D349A6"/>
    <w:rsid w:val="00D359C4"/>
    <w:rsid w:val="00D37FCA"/>
    <w:rsid w:val="00D416C3"/>
    <w:rsid w:val="00D4298A"/>
    <w:rsid w:val="00D43233"/>
    <w:rsid w:val="00D43358"/>
    <w:rsid w:val="00D43898"/>
    <w:rsid w:val="00D45123"/>
    <w:rsid w:val="00D47D0F"/>
    <w:rsid w:val="00D51A00"/>
    <w:rsid w:val="00D52DFC"/>
    <w:rsid w:val="00D53B71"/>
    <w:rsid w:val="00D55569"/>
    <w:rsid w:val="00D560F1"/>
    <w:rsid w:val="00D636DC"/>
    <w:rsid w:val="00D645F3"/>
    <w:rsid w:val="00D65EAC"/>
    <w:rsid w:val="00D66386"/>
    <w:rsid w:val="00D67E84"/>
    <w:rsid w:val="00D704AB"/>
    <w:rsid w:val="00D71AB5"/>
    <w:rsid w:val="00D72CFA"/>
    <w:rsid w:val="00D73130"/>
    <w:rsid w:val="00D74BEA"/>
    <w:rsid w:val="00D76C74"/>
    <w:rsid w:val="00D77E34"/>
    <w:rsid w:val="00D8086F"/>
    <w:rsid w:val="00D80C08"/>
    <w:rsid w:val="00D820F3"/>
    <w:rsid w:val="00D8403E"/>
    <w:rsid w:val="00D843D5"/>
    <w:rsid w:val="00D8740A"/>
    <w:rsid w:val="00D875E5"/>
    <w:rsid w:val="00D92051"/>
    <w:rsid w:val="00D922C8"/>
    <w:rsid w:val="00D9507F"/>
    <w:rsid w:val="00D957F2"/>
    <w:rsid w:val="00D958AF"/>
    <w:rsid w:val="00D9686E"/>
    <w:rsid w:val="00D97712"/>
    <w:rsid w:val="00D978B0"/>
    <w:rsid w:val="00DA0B0E"/>
    <w:rsid w:val="00DA20F7"/>
    <w:rsid w:val="00DA461F"/>
    <w:rsid w:val="00DA6A66"/>
    <w:rsid w:val="00DB0DF1"/>
    <w:rsid w:val="00DB175E"/>
    <w:rsid w:val="00DB1B01"/>
    <w:rsid w:val="00DB1E27"/>
    <w:rsid w:val="00DB20C9"/>
    <w:rsid w:val="00DB4F9A"/>
    <w:rsid w:val="00DB5497"/>
    <w:rsid w:val="00DB5739"/>
    <w:rsid w:val="00DB70C2"/>
    <w:rsid w:val="00DB7436"/>
    <w:rsid w:val="00DC0142"/>
    <w:rsid w:val="00DC19BF"/>
    <w:rsid w:val="00DC228C"/>
    <w:rsid w:val="00DC3A24"/>
    <w:rsid w:val="00DC48BE"/>
    <w:rsid w:val="00DC67E2"/>
    <w:rsid w:val="00DD0E78"/>
    <w:rsid w:val="00DD11CA"/>
    <w:rsid w:val="00DD178C"/>
    <w:rsid w:val="00DD3C10"/>
    <w:rsid w:val="00DD49C9"/>
    <w:rsid w:val="00DD6302"/>
    <w:rsid w:val="00DE0619"/>
    <w:rsid w:val="00DF0AEC"/>
    <w:rsid w:val="00DF29C5"/>
    <w:rsid w:val="00DF3D46"/>
    <w:rsid w:val="00DF3F40"/>
    <w:rsid w:val="00E024F2"/>
    <w:rsid w:val="00E02566"/>
    <w:rsid w:val="00E03169"/>
    <w:rsid w:val="00E03430"/>
    <w:rsid w:val="00E04EBB"/>
    <w:rsid w:val="00E069F4"/>
    <w:rsid w:val="00E06FAC"/>
    <w:rsid w:val="00E078FC"/>
    <w:rsid w:val="00E1387E"/>
    <w:rsid w:val="00E13A59"/>
    <w:rsid w:val="00E151FA"/>
    <w:rsid w:val="00E17419"/>
    <w:rsid w:val="00E209A3"/>
    <w:rsid w:val="00E20F85"/>
    <w:rsid w:val="00E218D1"/>
    <w:rsid w:val="00E23FDD"/>
    <w:rsid w:val="00E2460E"/>
    <w:rsid w:val="00E252D3"/>
    <w:rsid w:val="00E2559A"/>
    <w:rsid w:val="00E25D0C"/>
    <w:rsid w:val="00E311F5"/>
    <w:rsid w:val="00E3123A"/>
    <w:rsid w:val="00E31381"/>
    <w:rsid w:val="00E31393"/>
    <w:rsid w:val="00E3519A"/>
    <w:rsid w:val="00E41959"/>
    <w:rsid w:val="00E4474E"/>
    <w:rsid w:val="00E44E2E"/>
    <w:rsid w:val="00E453C9"/>
    <w:rsid w:val="00E477F3"/>
    <w:rsid w:val="00E502AC"/>
    <w:rsid w:val="00E51E5A"/>
    <w:rsid w:val="00E53A39"/>
    <w:rsid w:val="00E55540"/>
    <w:rsid w:val="00E55B63"/>
    <w:rsid w:val="00E606FA"/>
    <w:rsid w:val="00E60BDC"/>
    <w:rsid w:val="00E61876"/>
    <w:rsid w:val="00E62B19"/>
    <w:rsid w:val="00E631D8"/>
    <w:rsid w:val="00E64827"/>
    <w:rsid w:val="00E6553C"/>
    <w:rsid w:val="00E67AA3"/>
    <w:rsid w:val="00E728B4"/>
    <w:rsid w:val="00E74163"/>
    <w:rsid w:val="00E7505A"/>
    <w:rsid w:val="00E76928"/>
    <w:rsid w:val="00E77C62"/>
    <w:rsid w:val="00E808F5"/>
    <w:rsid w:val="00E81AA8"/>
    <w:rsid w:val="00E81BDB"/>
    <w:rsid w:val="00E82AAC"/>
    <w:rsid w:val="00E85BEC"/>
    <w:rsid w:val="00E866A6"/>
    <w:rsid w:val="00E8766E"/>
    <w:rsid w:val="00E87D49"/>
    <w:rsid w:val="00E909F6"/>
    <w:rsid w:val="00E91F78"/>
    <w:rsid w:val="00E92533"/>
    <w:rsid w:val="00E92752"/>
    <w:rsid w:val="00E9488B"/>
    <w:rsid w:val="00E94A9B"/>
    <w:rsid w:val="00EA2F58"/>
    <w:rsid w:val="00EA3597"/>
    <w:rsid w:val="00EA43AC"/>
    <w:rsid w:val="00EA453D"/>
    <w:rsid w:val="00EA78E7"/>
    <w:rsid w:val="00EB2A50"/>
    <w:rsid w:val="00EB3ECE"/>
    <w:rsid w:val="00EB695D"/>
    <w:rsid w:val="00EB7D21"/>
    <w:rsid w:val="00EC16C9"/>
    <w:rsid w:val="00EC1F4B"/>
    <w:rsid w:val="00EC2565"/>
    <w:rsid w:val="00EC4C36"/>
    <w:rsid w:val="00EC6F04"/>
    <w:rsid w:val="00EC7DDC"/>
    <w:rsid w:val="00ED30E8"/>
    <w:rsid w:val="00ED5D6C"/>
    <w:rsid w:val="00ED690C"/>
    <w:rsid w:val="00ED70C2"/>
    <w:rsid w:val="00EE2707"/>
    <w:rsid w:val="00EE432D"/>
    <w:rsid w:val="00EE4371"/>
    <w:rsid w:val="00EE5330"/>
    <w:rsid w:val="00EE5FEC"/>
    <w:rsid w:val="00EE6E02"/>
    <w:rsid w:val="00EF0571"/>
    <w:rsid w:val="00EF07C4"/>
    <w:rsid w:val="00EF3F81"/>
    <w:rsid w:val="00EF431F"/>
    <w:rsid w:val="00EF4E9C"/>
    <w:rsid w:val="00F00CA3"/>
    <w:rsid w:val="00F02DC8"/>
    <w:rsid w:val="00F04152"/>
    <w:rsid w:val="00F042D6"/>
    <w:rsid w:val="00F04526"/>
    <w:rsid w:val="00F0680A"/>
    <w:rsid w:val="00F06AC2"/>
    <w:rsid w:val="00F108DE"/>
    <w:rsid w:val="00F10B4E"/>
    <w:rsid w:val="00F1132A"/>
    <w:rsid w:val="00F20FCD"/>
    <w:rsid w:val="00F21600"/>
    <w:rsid w:val="00F2175B"/>
    <w:rsid w:val="00F2248C"/>
    <w:rsid w:val="00F22840"/>
    <w:rsid w:val="00F238B9"/>
    <w:rsid w:val="00F23A68"/>
    <w:rsid w:val="00F2651F"/>
    <w:rsid w:val="00F311F2"/>
    <w:rsid w:val="00F32058"/>
    <w:rsid w:val="00F3281A"/>
    <w:rsid w:val="00F33959"/>
    <w:rsid w:val="00F364B2"/>
    <w:rsid w:val="00F365C3"/>
    <w:rsid w:val="00F37B8E"/>
    <w:rsid w:val="00F400A6"/>
    <w:rsid w:val="00F40A13"/>
    <w:rsid w:val="00F41C48"/>
    <w:rsid w:val="00F43854"/>
    <w:rsid w:val="00F4532F"/>
    <w:rsid w:val="00F46640"/>
    <w:rsid w:val="00F46CEB"/>
    <w:rsid w:val="00F52BB9"/>
    <w:rsid w:val="00F52D82"/>
    <w:rsid w:val="00F54C67"/>
    <w:rsid w:val="00F55D66"/>
    <w:rsid w:val="00F609A7"/>
    <w:rsid w:val="00F61954"/>
    <w:rsid w:val="00F61AB2"/>
    <w:rsid w:val="00F61C2E"/>
    <w:rsid w:val="00F62A06"/>
    <w:rsid w:val="00F6322E"/>
    <w:rsid w:val="00F63776"/>
    <w:rsid w:val="00F63D28"/>
    <w:rsid w:val="00F63DA2"/>
    <w:rsid w:val="00F659EA"/>
    <w:rsid w:val="00F67A88"/>
    <w:rsid w:val="00F702CE"/>
    <w:rsid w:val="00F7236F"/>
    <w:rsid w:val="00F72AE7"/>
    <w:rsid w:val="00F73343"/>
    <w:rsid w:val="00F7347C"/>
    <w:rsid w:val="00F73BC8"/>
    <w:rsid w:val="00F759E1"/>
    <w:rsid w:val="00F76FDA"/>
    <w:rsid w:val="00F7703F"/>
    <w:rsid w:val="00F80255"/>
    <w:rsid w:val="00F8045D"/>
    <w:rsid w:val="00F819DE"/>
    <w:rsid w:val="00F81B0F"/>
    <w:rsid w:val="00F824AB"/>
    <w:rsid w:val="00F840AC"/>
    <w:rsid w:val="00F84573"/>
    <w:rsid w:val="00F85647"/>
    <w:rsid w:val="00F86D4E"/>
    <w:rsid w:val="00F877AD"/>
    <w:rsid w:val="00F90927"/>
    <w:rsid w:val="00F93537"/>
    <w:rsid w:val="00F93F90"/>
    <w:rsid w:val="00F95885"/>
    <w:rsid w:val="00FA350C"/>
    <w:rsid w:val="00FA3769"/>
    <w:rsid w:val="00FA444A"/>
    <w:rsid w:val="00FA68CC"/>
    <w:rsid w:val="00FA6BDF"/>
    <w:rsid w:val="00FA7025"/>
    <w:rsid w:val="00FA7CD7"/>
    <w:rsid w:val="00FB1D5F"/>
    <w:rsid w:val="00FB1E22"/>
    <w:rsid w:val="00FB20E0"/>
    <w:rsid w:val="00FB21CB"/>
    <w:rsid w:val="00FB27D1"/>
    <w:rsid w:val="00FB2F2F"/>
    <w:rsid w:val="00FB4E1C"/>
    <w:rsid w:val="00FC224A"/>
    <w:rsid w:val="00FC5458"/>
    <w:rsid w:val="00FC5A8A"/>
    <w:rsid w:val="00FC5C07"/>
    <w:rsid w:val="00FD0331"/>
    <w:rsid w:val="00FD065E"/>
    <w:rsid w:val="00FD139D"/>
    <w:rsid w:val="00FD3196"/>
    <w:rsid w:val="00FD6F4E"/>
    <w:rsid w:val="00FD72A9"/>
    <w:rsid w:val="00FE0369"/>
    <w:rsid w:val="00FE1783"/>
    <w:rsid w:val="00FE28BB"/>
    <w:rsid w:val="00FE37E6"/>
    <w:rsid w:val="00FE3DDD"/>
    <w:rsid w:val="00FE4BA3"/>
    <w:rsid w:val="00FE4F82"/>
    <w:rsid w:val="00FE51F4"/>
    <w:rsid w:val="00FE5C0A"/>
    <w:rsid w:val="00FE6A3A"/>
    <w:rsid w:val="00FF06D7"/>
    <w:rsid w:val="00FF209C"/>
    <w:rsid w:val="00FF2304"/>
    <w:rsid w:val="00FF4A45"/>
    <w:rsid w:val="00FF4AA4"/>
    <w:rsid w:val="00FF7D52"/>
    <w:rsid w:val="1A837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9D30"/>
  <w15:docId w15:val="{044B2701-B895-49F6-85B0-484905D5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BE3743"/>
    <w:pPr>
      <w:keepNext/>
      <w:spacing w:before="80" w:after="60"/>
      <w:outlineLvl w:val="3"/>
    </w:pPr>
    <w:rPr>
      <w:rFonts w:ascii="Garamond" w:eastAsia="Times New Roman" w:hAnsi="Garamond" w:cs="Times New Roman"/>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D515E"/>
    <w:pPr>
      <w:spacing w:after="0" w:line="240" w:lineRule="auto"/>
    </w:pPr>
    <w:rPr>
      <w:rFonts w:ascii="Times" w:eastAsia="Times" w:hAnsi="Times" w:cs="Times New Roman"/>
      <w:sz w:val="20"/>
      <w:szCs w:val="20"/>
      <w:lang w:eastAsia="ar-SA"/>
    </w:rPr>
  </w:style>
  <w:style w:type="character" w:customStyle="1" w:styleId="FootnoteTextChar">
    <w:name w:val="Footnote Text Char"/>
    <w:basedOn w:val="DefaultParagraphFont"/>
    <w:link w:val="FootnoteText"/>
    <w:uiPriority w:val="99"/>
    <w:rsid w:val="004D515E"/>
    <w:rPr>
      <w:rFonts w:ascii="Times" w:eastAsia="Times" w:hAnsi="Times" w:cs="Times New Roman"/>
      <w:sz w:val="20"/>
      <w:szCs w:val="20"/>
      <w:lang w:eastAsia="ar-SA"/>
    </w:rPr>
  </w:style>
  <w:style w:type="character" w:styleId="FootnoteReference">
    <w:name w:val="footnote reference"/>
    <w:uiPriority w:val="99"/>
    <w:unhideWhenUsed/>
    <w:rsid w:val="004D515E"/>
    <w:rPr>
      <w:vertAlign w:val="superscript"/>
    </w:rPr>
  </w:style>
  <w:style w:type="table" w:customStyle="1" w:styleId="TableGrid3">
    <w:name w:val="Table Grid3"/>
    <w:basedOn w:val="TableNormal"/>
    <w:next w:val="TableGrid"/>
    <w:uiPriority w:val="59"/>
    <w:rsid w:val="004D515E"/>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D5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5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15E"/>
    <w:rPr>
      <w:rFonts w:ascii="Tahoma" w:hAnsi="Tahoma" w:cs="Tahoma"/>
      <w:sz w:val="16"/>
      <w:szCs w:val="16"/>
    </w:rPr>
  </w:style>
  <w:style w:type="paragraph" w:styleId="Header">
    <w:name w:val="header"/>
    <w:basedOn w:val="Normal"/>
    <w:link w:val="HeaderChar"/>
    <w:uiPriority w:val="99"/>
    <w:unhideWhenUsed/>
    <w:rsid w:val="00875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AA1"/>
  </w:style>
  <w:style w:type="paragraph" w:styleId="Footer">
    <w:name w:val="footer"/>
    <w:basedOn w:val="Normal"/>
    <w:link w:val="FooterChar"/>
    <w:uiPriority w:val="99"/>
    <w:unhideWhenUsed/>
    <w:rsid w:val="00875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AA1"/>
  </w:style>
  <w:style w:type="paragraph" w:styleId="ListParagraph">
    <w:name w:val="List Paragraph"/>
    <w:basedOn w:val="Normal"/>
    <w:uiPriority w:val="34"/>
    <w:qFormat/>
    <w:rsid w:val="00FA3769"/>
    <w:pPr>
      <w:ind w:left="720"/>
      <w:contextualSpacing/>
    </w:pPr>
  </w:style>
  <w:style w:type="character" w:customStyle="1" w:styleId="Heading4Char">
    <w:name w:val="Heading 4 Char"/>
    <w:basedOn w:val="DefaultParagraphFont"/>
    <w:link w:val="Heading4"/>
    <w:rsid w:val="00BE3743"/>
    <w:rPr>
      <w:rFonts w:ascii="Garamond" w:eastAsia="Times New Roman" w:hAnsi="Garamond" w:cs="Times New Roman"/>
      <w:b/>
      <w:bCs/>
      <w:caps/>
      <w:sz w:val="28"/>
      <w:szCs w:val="28"/>
    </w:rPr>
  </w:style>
  <w:style w:type="paragraph" w:styleId="BodyText2">
    <w:name w:val="Body Text 2"/>
    <w:basedOn w:val="Normal"/>
    <w:link w:val="BodyText2Char"/>
    <w:rsid w:val="00BE3743"/>
    <w:pPr>
      <w:spacing w:after="0" w:line="240" w:lineRule="auto"/>
    </w:pPr>
    <w:rPr>
      <w:rFonts w:ascii="Garamond" w:eastAsia="Times New Roman" w:hAnsi="Garamond" w:cs="Times New Roman"/>
      <w:sz w:val="28"/>
      <w:szCs w:val="28"/>
    </w:rPr>
  </w:style>
  <w:style w:type="character" w:customStyle="1" w:styleId="BodyText2Char">
    <w:name w:val="Body Text 2 Char"/>
    <w:basedOn w:val="DefaultParagraphFont"/>
    <w:link w:val="BodyText2"/>
    <w:rsid w:val="00BE3743"/>
    <w:rPr>
      <w:rFonts w:ascii="Garamond" w:eastAsia="Times New Roman" w:hAnsi="Garamond"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u.edu.om/college-agricultural/tabid/10916/language/en-US/Default.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pace.library.uq.edu.au/view/UQ:151841" TargetMode="External"/><Relationship Id="rId5" Type="http://schemas.openxmlformats.org/officeDocument/2006/relationships/webSettings" Target="webSettings.xml"/><Relationship Id="rId10" Type="http://schemas.openxmlformats.org/officeDocument/2006/relationships/hyperlink" Target="http://www.rktl.fi/english/institute/eifaac_symposium.html" TargetMode="External"/><Relationship Id="rId4" Type="http://schemas.openxmlformats.org/officeDocument/2006/relationships/settings" Target="settings.xml"/><Relationship Id="rId9" Type="http://schemas.openxmlformats.org/officeDocument/2006/relationships/hyperlink" Target="http://neareast.fao.org/Download.ashx?File=FCKupload/fsn13/Omar-Presentation-final-english.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C3D5320-3E91-4847-93DD-8EA9C683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4042</Words>
  <Characters>23046</Characters>
  <Application>Microsoft Office Word</Application>
  <DocSecurity>0</DocSecurity>
  <Lines>192</Lines>
  <Paragraphs>54</Paragraphs>
  <ScaleCrop>false</ScaleCrop>
  <Company/>
  <LinksUpToDate>false</LinksUpToDate>
  <CharactersWithSpaces>27034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Bothy</dc:creator>
  <cp:lastModifiedBy>Dr. Omar al-Jabri</cp:lastModifiedBy>
  <cp:revision>2</cp:revision>
  <dcterms:created xsi:type="dcterms:W3CDTF">2022-10-13T09:48:00Z</dcterms:created>
  <dcterms:modified xsi:type="dcterms:W3CDTF">2022-10-13T09:48:00Z</dcterms:modified>
</cp:coreProperties>
</file>